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2542" w14:textId="77777777" w:rsidR="002F7A98" w:rsidRDefault="002F7A98" w:rsidP="00081E8D">
      <w:pPr>
        <w:pStyle w:val="Heading2"/>
        <w:tabs>
          <w:tab w:val="right" w:pos="9270"/>
        </w:tabs>
      </w:pPr>
      <w:r>
        <w:rPr>
          <w:u w:val="single"/>
        </w:rPr>
        <w:t>PERSONNEL SERVICES</w:t>
      </w:r>
      <w:r>
        <w:tab/>
      </w:r>
      <w:r>
        <w:rPr>
          <w:u w:val="single"/>
        </w:rPr>
        <w:t>Policy</w:t>
      </w:r>
      <w:r>
        <w:t xml:space="preserve"> 4130</w:t>
      </w:r>
    </w:p>
    <w:p w14:paraId="09043F3B" w14:textId="77777777" w:rsidR="002F7A98" w:rsidRDefault="002F7A98" w:rsidP="00081E8D">
      <w:pPr>
        <w:pStyle w:val="Heading2"/>
        <w:tabs>
          <w:tab w:val="right" w:pos="9270"/>
        </w:tabs>
      </w:pPr>
      <w:r>
        <w:tab/>
        <w:t>(Regulation 4130)</w:t>
      </w:r>
    </w:p>
    <w:p w14:paraId="02FA5D6E" w14:textId="77777777" w:rsidR="002F7A98" w:rsidRDefault="002F7A98" w:rsidP="00081E8D">
      <w:pPr>
        <w:pStyle w:val="Heading2"/>
        <w:tabs>
          <w:tab w:val="right" w:pos="9270"/>
        </w:tabs>
      </w:pPr>
      <w:r>
        <w:rPr>
          <w:u w:val="single"/>
        </w:rPr>
        <w:t>Employment</w:t>
      </w:r>
      <w:r>
        <w:tab/>
        <w:t>(Form 4130)</w:t>
      </w:r>
    </w:p>
    <w:p w14:paraId="59DEF1C4" w14:textId="77777777" w:rsidR="002F7A98" w:rsidRDefault="002F7A98">
      <w:pPr>
        <w:rPr>
          <w:rFonts w:eastAsia="MS Mincho"/>
        </w:rPr>
      </w:pPr>
    </w:p>
    <w:p w14:paraId="58EDDDDF" w14:textId="77777777" w:rsidR="002F7A98" w:rsidRDefault="002F7A98">
      <w:pPr>
        <w:pStyle w:val="Heading1"/>
      </w:pPr>
      <w:r>
        <w:t>Certificated Staff Contracts</w:t>
      </w:r>
    </w:p>
    <w:p w14:paraId="3865938C" w14:textId="77777777" w:rsidR="002F7A98" w:rsidRDefault="002F7A98">
      <w:pPr>
        <w:rPr>
          <w:rFonts w:eastAsia="MS Mincho"/>
        </w:rPr>
      </w:pPr>
    </w:p>
    <w:p w14:paraId="2BDA2C0A" w14:textId="77777777" w:rsidR="002F7A98" w:rsidRDefault="002F7A98" w:rsidP="0084792F">
      <w:pPr>
        <w:jc w:val="both"/>
        <w:rPr>
          <w:rFonts w:eastAsia="MS Mincho"/>
        </w:rPr>
      </w:pPr>
      <w:r>
        <w:rPr>
          <w:rFonts w:eastAsia="MS Mincho"/>
        </w:rPr>
        <w:t xml:space="preserve">Employment contracts will be in writing and will be signed by the employee, the Board </w:t>
      </w:r>
      <w:proofErr w:type="gramStart"/>
      <w:r>
        <w:rPr>
          <w:rFonts w:eastAsia="MS Mincho"/>
        </w:rPr>
        <w:t>president</w:t>
      </w:r>
      <w:proofErr w:type="gramEnd"/>
      <w:r>
        <w:rPr>
          <w:rFonts w:eastAsia="MS Mincho"/>
        </w:rPr>
        <w:t xml:space="preserve"> and the Board secretary. Contracts will include the amount of annual compensation and the days of service.</w:t>
      </w:r>
    </w:p>
    <w:p w14:paraId="6BD84EBA" w14:textId="77777777" w:rsidR="002F7A98" w:rsidRDefault="002F7A98" w:rsidP="0084792F">
      <w:pPr>
        <w:jc w:val="both"/>
        <w:rPr>
          <w:rFonts w:eastAsia="MS Mincho"/>
        </w:rPr>
      </w:pPr>
    </w:p>
    <w:p w14:paraId="64512044" w14:textId="77777777" w:rsidR="002F7A98" w:rsidRDefault="002F7A98" w:rsidP="0084792F">
      <w:pPr>
        <w:jc w:val="both"/>
        <w:rPr>
          <w:rFonts w:eastAsia="MS Mincho"/>
        </w:rPr>
      </w:pPr>
      <w:r>
        <w:rPr>
          <w:rFonts w:eastAsia="MS Mincho"/>
        </w:rPr>
        <w:t xml:space="preserve">Certificated staff members under contract include probationary teachers, permanent </w:t>
      </w:r>
      <w:proofErr w:type="gramStart"/>
      <w:r>
        <w:rPr>
          <w:rFonts w:eastAsia="MS Mincho"/>
        </w:rPr>
        <w:t>teachers</w:t>
      </w:r>
      <w:proofErr w:type="gramEnd"/>
      <w:r>
        <w:rPr>
          <w:rFonts w:eastAsia="MS Mincho"/>
        </w:rPr>
        <w:t xml:space="preserve"> and administrative staff. The probationary period allows a teacher to demonstrate, and the </w:t>
      </w:r>
      <w:proofErr w:type="gramStart"/>
      <w:r>
        <w:rPr>
          <w:rFonts w:eastAsia="MS Mincho"/>
        </w:rPr>
        <w:t>District</w:t>
      </w:r>
      <w:proofErr w:type="gramEnd"/>
      <w:r>
        <w:rPr>
          <w:rFonts w:eastAsia="MS Mincho"/>
        </w:rPr>
        <w:t xml:space="preserve"> to assess the teacher's competence. Beginning after the initial one (1) year contract, teachers who have demonstrated their competence through performance may be offered additional contracts.</w:t>
      </w:r>
    </w:p>
    <w:p w14:paraId="174FC3B9" w14:textId="77777777" w:rsidR="002F7A98" w:rsidRDefault="002F7A98" w:rsidP="0084792F">
      <w:pPr>
        <w:jc w:val="both"/>
        <w:rPr>
          <w:rFonts w:eastAsia="MS Mincho"/>
        </w:rPr>
      </w:pPr>
    </w:p>
    <w:p w14:paraId="6A143CB6" w14:textId="77777777" w:rsidR="002F7A98" w:rsidRDefault="002F7A98" w:rsidP="0084792F">
      <w:pPr>
        <w:jc w:val="both"/>
        <w:rPr>
          <w:rFonts w:eastAsia="MS Mincho"/>
        </w:rPr>
      </w:pPr>
      <w:r>
        <w:rPr>
          <w:rFonts w:eastAsia="MS Mincho"/>
        </w:rPr>
        <w:t xml:space="preserve">The Board may elect to employ certain certificated individuals on a part-time basis, as needed.  Part-time certificated employees will be contracted as a percentage of full-time employment.  Part-time employees will not be </w:t>
      </w:r>
      <w:proofErr w:type="gramStart"/>
      <w:r>
        <w:rPr>
          <w:rFonts w:eastAsia="MS Mincho"/>
        </w:rPr>
        <w:t>provided</w:t>
      </w:r>
      <w:proofErr w:type="gramEnd"/>
      <w:r>
        <w:rPr>
          <w:rFonts w:eastAsia="MS Mincho"/>
        </w:rPr>
        <w:t xml:space="preserve"> the benefits provided to full-time employees.  In addition, part-time certificated employees who do not teach at l</w:t>
      </w:r>
      <w:r w:rsidR="001B7422">
        <w:rPr>
          <w:rFonts w:eastAsia="MS Mincho"/>
        </w:rPr>
        <w:t>e</w:t>
      </w:r>
      <w:r>
        <w:rPr>
          <w:rFonts w:eastAsia="MS Mincho"/>
        </w:rPr>
        <w:t xml:space="preserve">ast </w:t>
      </w:r>
      <w:r w:rsidR="003D0B3F">
        <w:rPr>
          <w:rFonts w:eastAsia="MS Mincho"/>
        </w:rPr>
        <w:t>17 hours per week</w:t>
      </w:r>
      <w:r>
        <w:rPr>
          <w:rFonts w:eastAsia="MS Mincho"/>
        </w:rPr>
        <w:t xml:space="preserve"> will not be eligible for pension benefits.</w:t>
      </w:r>
    </w:p>
    <w:p w14:paraId="256A0E46" w14:textId="77777777" w:rsidR="007A22A2" w:rsidRDefault="007A22A2" w:rsidP="0084792F">
      <w:pPr>
        <w:jc w:val="both"/>
        <w:rPr>
          <w:rFonts w:eastAsia="MS Mincho"/>
        </w:rPr>
      </w:pPr>
    </w:p>
    <w:p w14:paraId="70B26C71" w14:textId="77777777" w:rsidR="007A22A2" w:rsidRPr="003D0B3F" w:rsidRDefault="007A22A2" w:rsidP="0084792F">
      <w:pPr>
        <w:jc w:val="both"/>
        <w:rPr>
          <w:rFonts w:eastAsia="MS Mincho"/>
          <w:b/>
          <w:bCs/>
        </w:rPr>
      </w:pPr>
      <w:r w:rsidRPr="003D0B3F">
        <w:rPr>
          <w:rFonts w:eastAsia="MS Mincho"/>
          <w:b/>
          <w:bCs/>
        </w:rPr>
        <w:t>Alternative Certification</w:t>
      </w:r>
    </w:p>
    <w:p w14:paraId="07F7232A" w14:textId="77777777" w:rsidR="002F7A98" w:rsidRDefault="002F7A98" w:rsidP="0084792F">
      <w:pPr>
        <w:jc w:val="both"/>
        <w:rPr>
          <w:rFonts w:eastAsia="MS Mincho"/>
        </w:rPr>
      </w:pPr>
    </w:p>
    <w:p w14:paraId="2F0CBC54" w14:textId="77777777" w:rsidR="007A22A2" w:rsidRDefault="007A22A2" w:rsidP="0084792F">
      <w:pPr>
        <w:jc w:val="both"/>
        <w:rPr>
          <w:rFonts w:eastAsia="MS Mincho"/>
        </w:rPr>
      </w:pPr>
      <w:r>
        <w:rPr>
          <w:rFonts w:eastAsia="MS Mincho"/>
        </w:rPr>
        <w:t xml:space="preserve">Applicants who have not successfully achieved a qualifying score on the teacher examination are issued two-year </w:t>
      </w:r>
      <w:r w:rsidR="00DA728B">
        <w:rPr>
          <w:rFonts w:eastAsia="MS Mincho"/>
        </w:rPr>
        <w:t xml:space="preserve">nonrenewable </w:t>
      </w:r>
      <w:r>
        <w:rPr>
          <w:rFonts w:eastAsia="MS Mincho"/>
        </w:rPr>
        <w:t>provisional certi</w:t>
      </w:r>
      <w:r w:rsidR="00244B60">
        <w:rPr>
          <w:rFonts w:eastAsia="MS Mincho"/>
        </w:rPr>
        <w:t>ficates</w:t>
      </w:r>
      <w:r>
        <w:rPr>
          <w:rFonts w:eastAsia="MS Mincho"/>
        </w:rPr>
        <w:t>.</w:t>
      </w:r>
    </w:p>
    <w:p w14:paraId="16A1B397" w14:textId="77777777" w:rsidR="007A22A2" w:rsidRDefault="007A22A2" w:rsidP="0084792F">
      <w:pPr>
        <w:jc w:val="both"/>
        <w:rPr>
          <w:rFonts w:eastAsia="MS Mincho"/>
        </w:rPr>
      </w:pPr>
    </w:p>
    <w:p w14:paraId="54736FDC" w14:textId="77777777" w:rsidR="007A22A2" w:rsidRDefault="007A22A2" w:rsidP="0084792F">
      <w:pPr>
        <w:jc w:val="both"/>
        <w:rPr>
          <w:rFonts w:eastAsia="MS Mincho"/>
        </w:rPr>
      </w:pPr>
      <w:r>
        <w:rPr>
          <w:rFonts w:eastAsia="MS Mincho"/>
        </w:rPr>
        <w:t>During the two</w:t>
      </w:r>
      <w:r w:rsidR="00B32ED5">
        <w:rPr>
          <w:rFonts w:eastAsia="MS Mincho"/>
        </w:rPr>
        <w:t>-</w:t>
      </w:r>
      <w:r>
        <w:rPr>
          <w:rFonts w:eastAsia="MS Mincho"/>
        </w:rPr>
        <w:t>year provisional period, the affected teacher may gain full teacher certification by:</w:t>
      </w:r>
    </w:p>
    <w:p w14:paraId="6B973A1D" w14:textId="77777777" w:rsidR="007A22A2" w:rsidRDefault="007A22A2" w:rsidP="0084792F">
      <w:pPr>
        <w:jc w:val="both"/>
        <w:rPr>
          <w:rFonts w:eastAsia="MS Mincho"/>
        </w:rPr>
      </w:pPr>
    </w:p>
    <w:p w14:paraId="239D59A8" w14:textId="77777777" w:rsidR="007A22A2" w:rsidRDefault="007A22A2" w:rsidP="007A22A2">
      <w:pPr>
        <w:numPr>
          <w:ilvl w:val="0"/>
          <w:numId w:val="13"/>
        </w:numPr>
        <w:jc w:val="both"/>
        <w:rPr>
          <w:rFonts w:eastAsia="MS Mincho"/>
        </w:rPr>
      </w:pPr>
      <w:r>
        <w:rPr>
          <w:rFonts w:eastAsia="MS Mincho"/>
        </w:rPr>
        <w:t>Achieving a qualifying score on the designated exam; or</w:t>
      </w:r>
    </w:p>
    <w:p w14:paraId="668543E4" w14:textId="77777777" w:rsidR="007A22A2" w:rsidRDefault="007A22A2" w:rsidP="007A22A2">
      <w:pPr>
        <w:numPr>
          <w:ilvl w:val="0"/>
          <w:numId w:val="13"/>
        </w:numPr>
        <w:jc w:val="both"/>
        <w:rPr>
          <w:rFonts w:eastAsia="MS Mincho"/>
        </w:rPr>
      </w:pPr>
      <w:r>
        <w:rPr>
          <w:rFonts w:eastAsia="MS Mincho"/>
        </w:rPr>
        <w:t xml:space="preserve">Successfully achieving an acceptable score on the state-approved evaluation system from seven walk-through evaluations; two formative evaluations; and one summative evaluation for each of the two provisional years and being offered a third contract by the </w:t>
      </w:r>
      <w:proofErr w:type="gramStart"/>
      <w:r>
        <w:rPr>
          <w:rFonts w:eastAsia="MS Mincho"/>
        </w:rPr>
        <w:t>District</w:t>
      </w:r>
      <w:proofErr w:type="gramEnd"/>
      <w:r w:rsidR="002412E8">
        <w:rPr>
          <w:rFonts w:eastAsia="MS Mincho"/>
        </w:rPr>
        <w:t>; and</w:t>
      </w:r>
    </w:p>
    <w:p w14:paraId="218A7512" w14:textId="77777777" w:rsidR="002412E8" w:rsidRDefault="002412E8" w:rsidP="007A22A2">
      <w:pPr>
        <w:numPr>
          <w:ilvl w:val="0"/>
          <w:numId w:val="13"/>
        </w:numPr>
        <w:jc w:val="both"/>
        <w:rPr>
          <w:rFonts w:eastAsia="MS Mincho"/>
        </w:rPr>
      </w:pPr>
      <w:r>
        <w:rPr>
          <w:rFonts w:eastAsia="MS Mincho"/>
        </w:rPr>
        <w:t>District recommend</w:t>
      </w:r>
      <w:r w:rsidR="00DA728B">
        <w:rPr>
          <w:rFonts w:eastAsia="MS Mincho"/>
        </w:rPr>
        <w:t>ation</w:t>
      </w:r>
      <w:r>
        <w:rPr>
          <w:rFonts w:eastAsia="MS Mincho"/>
        </w:rPr>
        <w:t xml:space="preserve"> to DESE that the teacher be given full teaching certificat</w:t>
      </w:r>
      <w:r w:rsidR="00DA728B">
        <w:rPr>
          <w:rFonts w:eastAsia="MS Mincho"/>
        </w:rPr>
        <w:t>ion</w:t>
      </w:r>
      <w:r>
        <w:rPr>
          <w:rFonts w:eastAsia="MS Mincho"/>
        </w:rPr>
        <w:t>.</w:t>
      </w:r>
    </w:p>
    <w:p w14:paraId="57B9F4F3" w14:textId="77777777" w:rsidR="007A22A2" w:rsidRDefault="007A22A2" w:rsidP="0084792F">
      <w:pPr>
        <w:jc w:val="both"/>
        <w:rPr>
          <w:rFonts w:eastAsia="MS Mincho"/>
        </w:rPr>
      </w:pPr>
    </w:p>
    <w:p w14:paraId="13F6FE13" w14:textId="77777777" w:rsidR="002F7A98" w:rsidRPr="00EF0656" w:rsidRDefault="001B63F8" w:rsidP="0084792F">
      <w:pPr>
        <w:jc w:val="both"/>
        <w:rPr>
          <w:b/>
        </w:rPr>
      </w:pPr>
      <w:r w:rsidRPr="00EF0656">
        <w:rPr>
          <w:b/>
        </w:rPr>
        <w:t>Visiting Scholar Certificate</w:t>
      </w:r>
    </w:p>
    <w:p w14:paraId="057DD2AF" w14:textId="77777777" w:rsidR="001B63F8" w:rsidRPr="00EF0656" w:rsidRDefault="001B63F8" w:rsidP="0084792F">
      <w:pPr>
        <w:jc w:val="both"/>
      </w:pPr>
    </w:p>
    <w:p w14:paraId="47082465" w14:textId="77777777" w:rsidR="001B63F8" w:rsidRPr="00EF0656" w:rsidRDefault="001B63F8" w:rsidP="0084792F">
      <w:pPr>
        <w:jc w:val="both"/>
      </w:pPr>
      <w:r w:rsidRPr="00EF0656">
        <w:t xml:space="preserve">The </w:t>
      </w:r>
      <w:proofErr w:type="gramStart"/>
      <w:r w:rsidRPr="00EF0656">
        <w:t>District</w:t>
      </w:r>
      <w:proofErr w:type="gramEnd"/>
      <w:r w:rsidRPr="00EF0656">
        <w:t xml:space="preserve"> may employ teachers </w:t>
      </w:r>
      <w:r w:rsidR="009945D2" w:rsidRPr="00EF0656">
        <w:t>with</w:t>
      </w:r>
      <w:r w:rsidRPr="00EF0656">
        <w:t xml:space="preserve"> the Visiting </w:t>
      </w:r>
      <w:r w:rsidR="00125179" w:rsidRPr="00EF0656">
        <w:t>Scholar</w:t>
      </w:r>
      <w:r w:rsidRPr="00EF0656">
        <w:t xml:space="preserve"> Certification under the following provisions:</w:t>
      </w:r>
    </w:p>
    <w:p w14:paraId="1E68FF99" w14:textId="77777777" w:rsidR="001B63F8" w:rsidRPr="00EF0656" w:rsidRDefault="001B63F8" w:rsidP="0084792F">
      <w:pPr>
        <w:jc w:val="both"/>
      </w:pPr>
    </w:p>
    <w:p w14:paraId="3D22604E" w14:textId="77777777" w:rsidR="001B63F8" w:rsidRPr="00EF0656" w:rsidRDefault="001B63F8" w:rsidP="0084792F">
      <w:pPr>
        <w:numPr>
          <w:ilvl w:val="0"/>
          <w:numId w:val="12"/>
        </w:numPr>
        <w:jc w:val="both"/>
      </w:pPr>
      <w:r w:rsidRPr="00EF0656">
        <w:t>Verification from the District that such teacher will be employed as part of a business-education partnership designed to build career-pathways to teach in the ninth grade or higher for which the teacher’s academic degree or professional expe</w:t>
      </w:r>
      <w:r w:rsidR="00867BC9">
        <w:t>rience</w:t>
      </w:r>
      <w:r w:rsidRPr="00EF0656">
        <w:t xml:space="preserve"> qualifies the teacher</w:t>
      </w:r>
      <w:r w:rsidR="002412E8">
        <w:t xml:space="preserve"> or employed as part of an initiative designed to fill vacant positions in hard-to-staff public schools or hard-to-fill subject areas</w:t>
      </w:r>
      <w:r w:rsidR="00DA728B">
        <w:t xml:space="preserve"> for students in a grade or grades not </w:t>
      </w:r>
      <w:r w:rsidR="00DA728B">
        <w:lastRenderedPageBreak/>
        <w:t>lower than the ninth grade for which the applicant’s academic degree or professional experience qualifies the applicant</w:t>
      </w:r>
      <w:r w:rsidRPr="00EF0656">
        <w:t>.</w:t>
      </w:r>
    </w:p>
    <w:p w14:paraId="6AD5745D" w14:textId="77777777" w:rsidR="001B63F8" w:rsidRPr="00EF0656" w:rsidRDefault="001B63F8" w:rsidP="0084792F">
      <w:pPr>
        <w:jc w:val="both"/>
      </w:pPr>
    </w:p>
    <w:p w14:paraId="19DE006F" w14:textId="77777777" w:rsidR="001B63F8" w:rsidRPr="00EF0656" w:rsidRDefault="001B63F8" w:rsidP="0084792F">
      <w:pPr>
        <w:numPr>
          <w:ilvl w:val="0"/>
          <w:numId w:val="12"/>
        </w:numPr>
        <w:jc w:val="both"/>
      </w:pPr>
      <w:r w:rsidRPr="00EF0656">
        <w:t>Appropriate and relevant bachelor’s degree or higher, occupational license or industry</w:t>
      </w:r>
      <w:r w:rsidR="00125179" w:rsidRPr="00EF0656">
        <w:t>-</w:t>
      </w:r>
      <w:r w:rsidRPr="00EF0656">
        <w:t>related recognized credential.</w:t>
      </w:r>
    </w:p>
    <w:p w14:paraId="74C3647C" w14:textId="77777777" w:rsidR="001B63F8" w:rsidRPr="00EF0656" w:rsidRDefault="001B63F8" w:rsidP="0084792F">
      <w:pPr>
        <w:jc w:val="both"/>
      </w:pPr>
    </w:p>
    <w:p w14:paraId="06F2D1CD" w14:textId="77777777" w:rsidR="001B63F8" w:rsidRPr="00EF0656" w:rsidRDefault="001B63F8" w:rsidP="0084792F">
      <w:pPr>
        <w:numPr>
          <w:ilvl w:val="0"/>
          <w:numId w:val="12"/>
        </w:numPr>
        <w:jc w:val="both"/>
      </w:pPr>
      <w:r w:rsidRPr="00EF0656">
        <w:t>Completion of the application for a one year visiting scholar certificate.</w:t>
      </w:r>
    </w:p>
    <w:p w14:paraId="2C67568D" w14:textId="77777777" w:rsidR="001B63F8" w:rsidRPr="00EF0656" w:rsidRDefault="001B63F8" w:rsidP="0084792F">
      <w:pPr>
        <w:jc w:val="both"/>
      </w:pPr>
    </w:p>
    <w:p w14:paraId="13703817" w14:textId="77777777" w:rsidR="001B63F8" w:rsidRPr="00EF0656" w:rsidRDefault="001B63F8" w:rsidP="0084792F">
      <w:pPr>
        <w:numPr>
          <w:ilvl w:val="0"/>
          <w:numId w:val="12"/>
        </w:numPr>
        <w:jc w:val="both"/>
      </w:pPr>
      <w:r w:rsidRPr="00EF0656">
        <w:t>Completion of a background check as required by state law.</w:t>
      </w:r>
    </w:p>
    <w:p w14:paraId="53248E2A" w14:textId="77777777" w:rsidR="001B63F8" w:rsidRPr="00EF0656" w:rsidRDefault="001B63F8" w:rsidP="0084792F">
      <w:pPr>
        <w:jc w:val="both"/>
      </w:pPr>
    </w:p>
    <w:p w14:paraId="3C6EC9DC" w14:textId="77777777" w:rsidR="001B63F8" w:rsidRPr="00EF0656" w:rsidRDefault="001B63F8" w:rsidP="0084792F">
      <w:pPr>
        <w:jc w:val="both"/>
      </w:pPr>
      <w:r w:rsidRPr="00EF0656">
        <w:t xml:space="preserve">Under these circumstances, </w:t>
      </w:r>
      <w:proofErr w:type="gramStart"/>
      <w:r w:rsidRPr="00EF0656">
        <w:t>D</w:t>
      </w:r>
      <w:r w:rsidR="00125179" w:rsidRPr="00EF0656">
        <w:t>epartment</w:t>
      </w:r>
      <w:proofErr w:type="gramEnd"/>
      <w:r w:rsidR="00125179" w:rsidRPr="00EF0656">
        <w:t xml:space="preserve"> of Elementary and Secondary Education </w:t>
      </w:r>
      <w:r w:rsidRPr="00EF0656">
        <w:t xml:space="preserve">may issue a one year visiting scholar certificate.  The visiting scholar may renew their certificate for a maximum of two </w:t>
      </w:r>
      <w:r w:rsidR="00125179" w:rsidRPr="00EF0656">
        <w:t xml:space="preserve">(2) </w:t>
      </w:r>
      <w:r w:rsidRPr="00EF0656">
        <w:t xml:space="preserve">years based upon completion or completion of the requirements listed above; completion of professional development required by the </w:t>
      </w:r>
      <w:proofErr w:type="gramStart"/>
      <w:r w:rsidRPr="00EF0656">
        <w:t>District</w:t>
      </w:r>
      <w:proofErr w:type="gramEnd"/>
      <w:r w:rsidRPr="00EF0656">
        <w:t xml:space="preserve"> and attainment of a satisfactory performance-based teacher evaluation.</w:t>
      </w:r>
    </w:p>
    <w:p w14:paraId="0142C648" w14:textId="77777777" w:rsidR="00383CDE" w:rsidRPr="00EF0656" w:rsidRDefault="00383CDE" w:rsidP="00383CDE">
      <w:pPr>
        <w:jc w:val="center"/>
      </w:pPr>
      <w:r w:rsidRPr="00EF0656">
        <w:t>*****</w:t>
      </w:r>
    </w:p>
    <w:p w14:paraId="79BD64F6" w14:textId="77777777" w:rsidR="00EF0656" w:rsidRDefault="00EF0656"/>
    <w:p w14:paraId="71D72308" w14:textId="77777777" w:rsidR="001B63F8" w:rsidRPr="00EF0656" w:rsidRDefault="003D0B3F" w:rsidP="00081E8D">
      <w:pPr>
        <w:tabs>
          <w:tab w:val="right" w:pos="9270"/>
        </w:tabs>
      </w:pPr>
      <w:r>
        <w:t>May 2023</w:t>
      </w:r>
      <w:r w:rsidR="00383CDE" w:rsidRPr="00EF0656">
        <w:t xml:space="preserve">, Copyright © </w:t>
      </w:r>
      <w:r w:rsidRPr="00EF0656">
        <w:t>20</w:t>
      </w:r>
      <w:r>
        <w:t>23</w:t>
      </w:r>
      <w:r w:rsidRPr="00EF0656">
        <w:t xml:space="preserve"> </w:t>
      </w:r>
      <w:r w:rsidR="00383CDE" w:rsidRPr="00EF0656">
        <w:t>Missouri Consultants for Education, LLC</w:t>
      </w:r>
    </w:p>
    <w:sectPr w:rsidR="001B63F8" w:rsidRPr="00EF0656">
      <w:headerReference w:type="default" r:id="rId7"/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A9AF" w14:textId="77777777" w:rsidR="008B70F3" w:rsidRDefault="008B70F3" w:rsidP="00B93C2C">
      <w:r>
        <w:separator/>
      </w:r>
    </w:p>
  </w:endnote>
  <w:endnote w:type="continuationSeparator" w:id="0">
    <w:p w14:paraId="7FC0AA8D" w14:textId="77777777" w:rsidR="008B70F3" w:rsidRDefault="008B70F3" w:rsidP="00B9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EngraversGothic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84FB" w14:textId="77777777" w:rsidR="008B70F3" w:rsidRDefault="008B70F3" w:rsidP="00B93C2C">
      <w:r>
        <w:separator/>
      </w:r>
    </w:p>
  </w:footnote>
  <w:footnote w:type="continuationSeparator" w:id="0">
    <w:p w14:paraId="6A84A996" w14:textId="77777777" w:rsidR="008B70F3" w:rsidRDefault="008B70F3" w:rsidP="00B9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7604" w14:textId="77777777" w:rsidR="00B93C2C" w:rsidRDefault="00B93C2C" w:rsidP="00B93C2C">
    <w:pPr>
      <w:pStyle w:val="Heading2"/>
      <w:tabs>
        <w:tab w:val="right" w:pos="9270"/>
      </w:tabs>
    </w:pPr>
    <w:r w:rsidRPr="003D0B3F">
      <w:tab/>
    </w:r>
    <w:r w:rsidRPr="00A06CA5">
      <w:rPr>
        <w:u w:val="single"/>
      </w:rPr>
      <w:t>Policy</w:t>
    </w:r>
    <w:r>
      <w:t xml:space="preserve"> 4130</w:t>
    </w:r>
  </w:p>
  <w:p w14:paraId="1CB84455" w14:textId="77777777" w:rsidR="00B93C2C" w:rsidRPr="003D0B3F" w:rsidRDefault="00B93C2C" w:rsidP="003D0B3F">
    <w:pPr>
      <w:tabs>
        <w:tab w:val="right" w:pos="9270"/>
      </w:tabs>
      <w:rPr>
        <w:b/>
        <w:bCs/>
      </w:rPr>
    </w:pPr>
    <w:r>
      <w:tab/>
    </w:r>
    <w:r w:rsidRPr="003D0B3F">
      <w:rPr>
        <w:b/>
        <w:bCs/>
      </w:rPr>
      <w:t xml:space="preserve">Page </w:t>
    </w:r>
    <w:r w:rsidRPr="003D0B3F">
      <w:rPr>
        <w:b/>
        <w:bCs/>
      </w:rPr>
      <w:fldChar w:fldCharType="begin"/>
    </w:r>
    <w:r w:rsidRPr="003D0B3F">
      <w:rPr>
        <w:b/>
        <w:bCs/>
      </w:rPr>
      <w:instrText xml:space="preserve"> PAGE   \* MERGEFORMAT </w:instrText>
    </w:r>
    <w:r w:rsidRPr="003D0B3F">
      <w:rPr>
        <w:b/>
        <w:bCs/>
      </w:rPr>
      <w:fldChar w:fldCharType="separate"/>
    </w:r>
    <w:r w:rsidRPr="003D0B3F">
      <w:rPr>
        <w:b/>
        <w:bCs/>
        <w:noProof/>
      </w:rPr>
      <w:t>1</w:t>
    </w:r>
    <w:r w:rsidRPr="003D0B3F">
      <w:rPr>
        <w:b/>
        <w:bCs/>
        <w:noProof/>
      </w:rPr>
      <w:fldChar w:fldCharType="end"/>
    </w:r>
  </w:p>
  <w:p w14:paraId="6422324A" w14:textId="77777777" w:rsidR="00B93C2C" w:rsidRDefault="00B93C2C" w:rsidP="003D0B3F">
    <w:pPr>
      <w:pStyle w:val="Header"/>
      <w:tabs>
        <w:tab w:val="right" w:pos="4680"/>
        <w:tab w:val="left" w:pos="92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783"/>
    <w:multiLevelType w:val="hybridMultilevel"/>
    <w:tmpl w:val="C7E4EB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D6EAA"/>
    <w:multiLevelType w:val="hybridMultilevel"/>
    <w:tmpl w:val="AAC25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003BC"/>
    <w:multiLevelType w:val="hybridMultilevel"/>
    <w:tmpl w:val="C8B8D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1C55"/>
    <w:multiLevelType w:val="hybridMultilevel"/>
    <w:tmpl w:val="4A307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322549"/>
    <w:multiLevelType w:val="hybridMultilevel"/>
    <w:tmpl w:val="29DC3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23204"/>
    <w:multiLevelType w:val="hybridMultilevel"/>
    <w:tmpl w:val="EF927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25AA3"/>
    <w:multiLevelType w:val="hybridMultilevel"/>
    <w:tmpl w:val="EE5E5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35E89"/>
    <w:multiLevelType w:val="hybridMultilevel"/>
    <w:tmpl w:val="FAAC4A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63E2F"/>
    <w:multiLevelType w:val="hybridMultilevel"/>
    <w:tmpl w:val="C6F4F1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AA7C29"/>
    <w:multiLevelType w:val="hybridMultilevel"/>
    <w:tmpl w:val="ED6854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397F79"/>
    <w:multiLevelType w:val="hybridMultilevel"/>
    <w:tmpl w:val="1E5AB4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9B36FF"/>
    <w:multiLevelType w:val="hybridMultilevel"/>
    <w:tmpl w:val="1FAC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90DD0"/>
    <w:multiLevelType w:val="hybridMultilevel"/>
    <w:tmpl w:val="30A8EA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138740">
    <w:abstractNumId w:val="3"/>
  </w:num>
  <w:num w:numId="2" w16cid:durableId="1621305304">
    <w:abstractNumId w:val="9"/>
  </w:num>
  <w:num w:numId="3" w16cid:durableId="1319919484">
    <w:abstractNumId w:val="6"/>
  </w:num>
  <w:num w:numId="4" w16cid:durableId="1726022519">
    <w:abstractNumId w:val="8"/>
  </w:num>
  <w:num w:numId="5" w16cid:durableId="610476664">
    <w:abstractNumId w:val="1"/>
  </w:num>
  <w:num w:numId="6" w16cid:durableId="480269446">
    <w:abstractNumId w:val="5"/>
  </w:num>
  <w:num w:numId="7" w16cid:durableId="1357656528">
    <w:abstractNumId w:val="4"/>
  </w:num>
  <w:num w:numId="8" w16cid:durableId="1071657140">
    <w:abstractNumId w:val="10"/>
  </w:num>
  <w:num w:numId="9" w16cid:durableId="951472489">
    <w:abstractNumId w:val="12"/>
  </w:num>
  <w:num w:numId="10" w16cid:durableId="1934825677">
    <w:abstractNumId w:val="0"/>
  </w:num>
  <w:num w:numId="11" w16cid:durableId="388384414">
    <w:abstractNumId w:val="7"/>
  </w:num>
  <w:num w:numId="12" w16cid:durableId="1664315532">
    <w:abstractNumId w:val="2"/>
  </w:num>
  <w:num w:numId="13" w16cid:durableId="1978801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422"/>
    <w:rsid w:val="00031450"/>
    <w:rsid w:val="00081E8D"/>
    <w:rsid w:val="000D32A6"/>
    <w:rsid w:val="00125179"/>
    <w:rsid w:val="00147DB6"/>
    <w:rsid w:val="001B63F8"/>
    <w:rsid w:val="001B7422"/>
    <w:rsid w:val="002412E8"/>
    <w:rsid w:val="00244B60"/>
    <w:rsid w:val="002F7A98"/>
    <w:rsid w:val="00383CDE"/>
    <w:rsid w:val="003A208D"/>
    <w:rsid w:val="003D0B3F"/>
    <w:rsid w:val="00453F7D"/>
    <w:rsid w:val="00734E14"/>
    <w:rsid w:val="007A22A2"/>
    <w:rsid w:val="0084792F"/>
    <w:rsid w:val="00867BC9"/>
    <w:rsid w:val="0087377F"/>
    <w:rsid w:val="008B70F3"/>
    <w:rsid w:val="0098000D"/>
    <w:rsid w:val="009945D2"/>
    <w:rsid w:val="00A06CA5"/>
    <w:rsid w:val="00A22202"/>
    <w:rsid w:val="00B32ED5"/>
    <w:rsid w:val="00B85AAC"/>
    <w:rsid w:val="00B93C2C"/>
    <w:rsid w:val="00BA0F0C"/>
    <w:rsid w:val="00C11D3F"/>
    <w:rsid w:val="00CD2CAC"/>
    <w:rsid w:val="00CE7F03"/>
    <w:rsid w:val="00D96FF1"/>
    <w:rsid w:val="00DA2781"/>
    <w:rsid w:val="00DA728B"/>
    <w:rsid w:val="00E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114A0"/>
  <w15:chartTrackingRefBased/>
  <w15:docId w15:val="{BF4C38FC-D16C-4766-813B-1346BD34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EngraversGothic BT" w:hAnsi="EngraversGothic BT"/>
      <w:sz w:val="36"/>
      <w:szCs w:val="36"/>
    </w:rPr>
  </w:style>
  <w:style w:type="paragraph" w:styleId="Revision">
    <w:name w:val="Revision"/>
    <w:hidden/>
    <w:uiPriority w:val="99"/>
    <w:semiHidden/>
    <w:rsid w:val="007A22A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3C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3C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C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3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2782</Characters>
  <Application>Microsoft Office Word</Application>
  <DocSecurity>0</DocSecurity>
  <PresentationFormat>11|.DOC</PresentationFormat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(P4130-RedlineAugust2022).doc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(P4130-May2023).doc</dc:title>
  <dc:subject/>
  <dc:creator>Ewing</dc:creator>
  <cp:keywords/>
  <dc:description/>
  <cp:lastModifiedBy>Michelle Ferguson</cp:lastModifiedBy>
  <cp:revision>2</cp:revision>
  <cp:lastPrinted>2018-08-29T16:26:00Z</cp:lastPrinted>
  <dcterms:created xsi:type="dcterms:W3CDTF">2023-05-03T22:21:00Z</dcterms:created>
  <dcterms:modified xsi:type="dcterms:W3CDTF">2023-05-03T22:21:00Z</dcterms:modified>
</cp:coreProperties>
</file>