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0910D" w14:textId="77777777" w:rsidR="000F3245" w:rsidRPr="00552238" w:rsidRDefault="00B2031A">
      <w:pPr>
        <w:spacing w:after="0" w:line="240" w:lineRule="auto"/>
        <w:jc w:val="both"/>
        <w:rPr>
          <w:rPrChange w:id="10" w:author="Nicole Boyles" w:date="2013-05-31T13:30:00Z">
            <w:rPr/>
          </w:rPrChange>
        </w:rPr>
        <w:pPrChange w:id="11" w:author="Nicole Boyles" w:date="2013-05-31T13:30:00Z">
          <w:pPr>
            <w:pStyle w:val="Heading2"/>
          </w:pPr>
        </w:pPrChange>
      </w:pPr>
      <w:r w:rsidRPr="00552238">
        <w:rPr>
          <w:rFonts w:ascii="Times New Roman" w:hAnsi="Times New Roman"/>
          <w:b/>
          <w:sz w:val="24"/>
          <w:u w:val="single"/>
          <w:rPrChange w:id="12" w:author="Nicole Boyles" w:date="2013-05-31T13:30:00Z">
            <w:rPr>
              <w:b w:val="0"/>
              <w:bCs w:val="0"/>
              <w:iCs w:val="0"/>
              <w:u w:val="single"/>
            </w:rPr>
          </w:rPrChange>
        </w:rPr>
        <w:t>STUDENTS</w:t>
      </w:r>
      <w:r w:rsidRPr="00552238">
        <w:rPr>
          <w:rFonts w:ascii="Times New Roman" w:hAnsi="Times New Roman"/>
          <w:b/>
          <w:sz w:val="24"/>
          <w:u w:val="single"/>
          <w:rPrChange w:id="13" w:author="Nicole Boyles" w:date="2013-05-31T13:30:00Z">
            <w:rPr>
              <w:b w:val="0"/>
              <w:bCs w:val="0"/>
              <w:iCs w:val="0"/>
            </w:rPr>
          </w:rPrChange>
        </w:rPr>
        <w:tab/>
      </w:r>
      <w:r w:rsidRPr="00552238">
        <w:rPr>
          <w:rFonts w:ascii="Times New Roman" w:hAnsi="Times New Roman"/>
          <w:b/>
          <w:sz w:val="24"/>
          <w:rPrChange w:id="14" w:author="Nicole Boyles" w:date="2013-05-31T13:30:00Z">
            <w:rPr>
              <w:b w:val="0"/>
              <w:bCs w:val="0"/>
              <w:iCs w:val="0"/>
            </w:rPr>
          </w:rPrChange>
        </w:rPr>
        <w:tab/>
      </w:r>
      <w:r w:rsidRPr="00552238">
        <w:rPr>
          <w:rFonts w:ascii="Times New Roman" w:hAnsi="Times New Roman"/>
          <w:b/>
          <w:sz w:val="24"/>
          <w:rPrChange w:id="15" w:author="Nicole Boyles" w:date="2013-05-31T13:30:00Z">
            <w:rPr>
              <w:b w:val="0"/>
              <w:bCs w:val="0"/>
              <w:iCs w:val="0"/>
            </w:rPr>
          </w:rPrChange>
        </w:rPr>
        <w:tab/>
      </w:r>
      <w:r w:rsidRPr="00552238">
        <w:rPr>
          <w:rFonts w:ascii="Times New Roman" w:hAnsi="Times New Roman"/>
          <w:b/>
          <w:sz w:val="24"/>
          <w:rPrChange w:id="16" w:author="Nicole Boyles" w:date="2013-05-31T13:30:00Z">
            <w:rPr>
              <w:b w:val="0"/>
              <w:bCs w:val="0"/>
              <w:iCs w:val="0"/>
            </w:rPr>
          </w:rPrChange>
        </w:rPr>
        <w:tab/>
      </w:r>
      <w:r w:rsidRPr="00552238">
        <w:rPr>
          <w:rFonts w:ascii="Times New Roman" w:hAnsi="Times New Roman"/>
          <w:b/>
          <w:sz w:val="24"/>
          <w:rPrChange w:id="17" w:author="Nicole Boyles" w:date="2013-05-31T13:30:00Z">
            <w:rPr>
              <w:b w:val="0"/>
              <w:bCs w:val="0"/>
              <w:iCs w:val="0"/>
            </w:rPr>
          </w:rPrChange>
        </w:rPr>
        <w:tab/>
      </w:r>
      <w:r w:rsidRPr="00552238">
        <w:rPr>
          <w:rFonts w:ascii="Times New Roman" w:hAnsi="Times New Roman"/>
          <w:b/>
          <w:sz w:val="24"/>
          <w:rPrChange w:id="18" w:author="Nicole Boyles" w:date="2013-05-31T13:30:00Z">
            <w:rPr>
              <w:b w:val="0"/>
              <w:bCs w:val="0"/>
              <w:iCs w:val="0"/>
            </w:rPr>
          </w:rPrChange>
        </w:rPr>
        <w:tab/>
      </w:r>
      <w:r w:rsidRPr="00552238">
        <w:rPr>
          <w:rFonts w:ascii="Times New Roman" w:hAnsi="Times New Roman"/>
          <w:b/>
          <w:sz w:val="24"/>
          <w:rPrChange w:id="19" w:author="Nicole Boyles" w:date="2013-05-31T13:30:00Z">
            <w:rPr>
              <w:b w:val="0"/>
              <w:bCs w:val="0"/>
              <w:iCs w:val="0"/>
            </w:rPr>
          </w:rPrChange>
        </w:rPr>
        <w:tab/>
      </w:r>
      <w:r w:rsidRPr="00552238">
        <w:rPr>
          <w:rFonts w:ascii="Times New Roman" w:hAnsi="Times New Roman"/>
          <w:b/>
          <w:sz w:val="24"/>
          <w:rPrChange w:id="20" w:author="Nicole Boyles" w:date="2013-05-31T13:30:00Z">
            <w:rPr>
              <w:b w:val="0"/>
              <w:bCs w:val="0"/>
              <w:iCs w:val="0"/>
            </w:rPr>
          </w:rPrChange>
        </w:rPr>
        <w:tab/>
      </w:r>
      <w:r w:rsidRPr="00552238">
        <w:rPr>
          <w:rFonts w:ascii="Times New Roman" w:hAnsi="Times New Roman"/>
          <w:b/>
          <w:sz w:val="24"/>
          <w:rPrChange w:id="21" w:author="Nicole Boyles" w:date="2013-05-31T13:30:00Z">
            <w:rPr>
              <w:b w:val="0"/>
              <w:bCs w:val="0"/>
              <w:iCs w:val="0"/>
            </w:rPr>
          </w:rPrChange>
        </w:rPr>
        <w:tab/>
      </w:r>
      <w:r w:rsidRPr="00552238">
        <w:rPr>
          <w:rFonts w:ascii="Times New Roman" w:hAnsi="Times New Roman"/>
          <w:b/>
          <w:sz w:val="24"/>
          <w:u w:val="single"/>
          <w:rPrChange w:id="22" w:author="Nicole Boyles" w:date="2013-05-31T13:30:00Z">
            <w:rPr>
              <w:b w:val="0"/>
              <w:bCs w:val="0"/>
              <w:iCs w:val="0"/>
              <w:u w:val="single"/>
            </w:rPr>
          </w:rPrChange>
        </w:rPr>
        <w:t>Regulation</w:t>
      </w:r>
      <w:r w:rsidRPr="00552238">
        <w:rPr>
          <w:rFonts w:ascii="Times New Roman" w:hAnsi="Times New Roman"/>
          <w:b/>
          <w:sz w:val="24"/>
          <w:rPrChange w:id="23" w:author="Nicole Boyles" w:date="2013-05-31T13:30:00Z">
            <w:rPr>
              <w:b w:val="0"/>
              <w:bCs w:val="0"/>
              <w:iCs w:val="0"/>
            </w:rPr>
          </w:rPrChange>
        </w:rPr>
        <w:t xml:space="preserve"> 2110</w:t>
      </w:r>
    </w:p>
    <w:p w14:paraId="5EB96F5F" w14:textId="77777777" w:rsidR="00777BAE" w:rsidRDefault="00777BAE">
      <w:pPr>
        <w:spacing w:after="0" w:line="240" w:lineRule="auto"/>
        <w:jc w:val="both"/>
        <w:rPr>
          <w:rFonts w:ascii="Times New Roman" w:hAnsi="Times New Roman"/>
          <w:b/>
          <w:sz w:val="24"/>
          <w:u w:val="single"/>
          <w:rPrChange w:id="24" w:author="Nicole Boyles" w:date="2013-05-31T13:30:00Z">
            <w:rPr/>
          </w:rPrChange>
        </w:rPr>
        <w:pPrChange w:id="25" w:author="Nicole Boyles" w:date="2013-05-31T13:30:00Z">
          <w:pPr/>
        </w:pPrChange>
      </w:pPr>
    </w:p>
    <w:p w14:paraId="0AF26C94" w14:textId="77777777" w:rsidR="00B2031A" w:rsidRPr="00552238" w:rsidRDefault="00B2031A">
      <w:pPr>
        <w:spacing w:after="0" w:line="240" w:lineRule="auto"/>
        <w:jc w:val="both"/>
        <w:rPr>
          <w:rPrChange w:id="26" w:author="Nicole Boyles" w:date="2013-05-31T13:30:00Z">
            <w:rPr/>
          </w:rPrChange>
        </w:rPr>
        <w:pPrChange w:id="27" w:author="Nicole Boyles" w:date="2013-05-31T13:30:00Z">
          <w:pPr>
            <w:pStyle w:val="Heading1"/>
          </w:pPr>
        </w:pPrChange>
      </w:pPr>
      <w:r w:rsidRPr="00552238">
        <w:rPr>
          <w:rFonts w:ascii="Times New Roman" w:hAnsi="Times New Roman"/>
          <w:b/>
          <w:sz w:val="24"/>
          <w:u w:val="single"/>
          <w:rPrChange w:id="28" w:author="Nicole Boyles" w:date="2013-05-31T13:30:00Z">
            <w:rPr>
              <w:b w:val="0"/>
              <w:bCs w:val="0"/>
            </w:rPr>
          </w:rPrChange>
        </w:rPr>
        <w:t>Nondiscrimination and Student Rights</w:t>
      </w:r>
    </w:p>
    <w:p w14:paraId="113C0DCF" w14:textId="77777777" w:rsidR="00777BAE" w:rsidRDefault="00777BAE">
      <w:pPr>
        <w:spacing w:after="0" w:line="240" w:lineRule="auto"/>
        <w:jc w:val="both"/>
        <w:rPr>
          <w:rFonts w:ascii="Times New Roman" w:hAnsi="Times New Roman"/>
          <w:b/>
          <w:sz w:val="24"/>
          <w:u w:val="single"/>
          <w:rPrChange w:id="29" w:author="Nicole Boyles" w:date="2013-05-31T13:30:00Z">
            <w:rPr/>
          </w:rPrChange>
        </w:rPr>
        <w:pPrChange w:id="30" w:author="Nicole Boyles" w:date="2013-05-31T13:30:00Z">
          <w:pPr/>
        </w:pPrChange>
      </w:pPr>
    </w:p>
    <w:p w14:paraId="47EA7FD6" w14:textId="77777777" w:rsidR="00B2031A" w:rsidRPr="00552238" w:rsidRDefault="00B2031A">
      <w:pPr>
        <w:spacing w:after="0" w:line="240" w:lineRule="auto"/>
        <w:jc w:val="both"/>
        <w:rPr>
          <w:rPrChange w:id="31" w:author="Nicole Boyles" w:date="2013-05-31T13:30:00Z">
            <w:rPr/>
          </w:rPrChange>
        </w:rPr>
        <w:pPrChange w:id="32" w:author="Nicole Boyles" w:date="2013-05-31T13:30:00Z">
          <w:pPr>
            <w:pStyle w:val="Heading1"/>
          </w:pPr>
        </w:pPrChange>
      </w:pPr>
      <w:r w:rsidRPr="00552238">
        <w:rPr>
          <w:rFonts w:ascii="Times New Roman" w:hAnsi="Times New Roman"/>
          <w:b/>
          <w:sz w:val="24"/>
          <w:u w:val="single"/>
          <w:rPrChange w:id="33" w:author="Nicole Boyles" w:date="2013-05-31T13:30:00Z">
            <w:rPr>
              <w:b w:val="0"/>
              <w:bCs w:val="0"/>
            </w:rPr>
          </w:rPrChange>
        </w:rPr>
        <w:t>Equal Education Opportunity</w:t>
      </w:r>
      <w:ins w:id="34" w:author="Nicole Boyles" w:date="2013-05-31T13:30:00Z">
        <w:r w:rsidRPr="00552238">
          <w:rPr>
            <w:rFonts w:ascii="Times New Roman" w:hAnsi="Times New Roman" w:cs="Times New Roman"/>
            <w:b/>
            <w:sz w:val="24"/>
            <w:szCs w:val="24"/>
            <w:u w:val="single"/>
          </w:rPr>
          <w:t>/§504 Procedural Safeguards</w:t>
        </w:r>
      </w:ins>
    </w:p>
    <w:p w14:paraId="0A371315" w14:textId="77777777" w:rsidR="00777BAE" w:rsidRDefault="00777BAE">
      <w:pPr>
        <w:spacing w:after="0" w:line="240" w:lineRule="auto"/>
        <w:jc w:val="both"/>
        <w:rPr>
          <w:rFonts w:ascii="Times New Roman" w:hAnsi="Times New Roman"/>
          <w:sz w:val="24"/>
          <w:rPrChange w:id="35" w:author="Nicole Boyles" w:date="2013-05-31T13:30:00Z">
            <w:rPr/>
          </w:rPrChange>
        </w:rPr>
        <w:pPrChange w:id="36" w:author="Nicole Boyles" w:date="2013-05-31T13:30:00Z">
          <w:pPr/>
        </w:pPrChange>
      </w:pPr>
    </w:p>
    <w:p w14:paraId="19A53DB6" w14:textId="77777777" w:rsidR="005A0D13" w:rsidRDefault="005A0D13">
      <w:pPr>
        <w:rPr>
          <w:del w:id="37" w:author="Nicole Boyles" w:date="2013-05-31T13:30:00Z"/>
          <w:rFonts w:eastAsia="MS Mincho"/>
        </w:rPr>
      </w:pPr>
    </w:p>
    <w:p w14:paraId="733D224A" w14:textId="77777777" w:rsidR="005A0D13" w:rsidRPr="006F24A3" w:rsidRDefault="005A0D13" w:rsidP="006F24A3">
      <w:pPr>
        <w:pStyle w:val="Heading2"/>
        <w:jc w:val="both"/>
        <w:rPr>
          <w:del w:id="38" w:author="Nicole Boyles" w:date="2013-05-31T13:30:00Z"/>
          <w:szCs w:val="24"/>
        </w:rPr>
      </w:pPr>
      <w:del w:id="39" w:author="Nicole Boyles" w:date="2013-05-31T13:30:00Z">
        <w:r w:rsidRPr="006F24A3">
          <w:rPr>
            <w:szCs w:val="24"/>
          </w:rPr>
          <w:delText>APPEAL PROCEDURES UNDER SECTION 504</w:delText>
        </w:r>
      </w:del>
    </w:p>
    <w:p w14:paraId="0B597369" w14:textId="77777777" w:rsidR="005A0D13" w:rsidRPr="006F24A3" w:rsidRDefault="005A0D13" w:rsidP="006F24A3">
      <w:pPr>
        <w:jc w:val="both"/>
        <w:rPr>
          <w:del w:id="40" w:author="Nicole Boyles" w:date="2013-05-31T13:30:00Z"/>
          <w:rFonts w:eastAsia="MS Mincho"/>
        </w:rPr>
      </w:pPr>
    </w:p>
    <w:p w14:paraId="01AD46A9" w14:textId="77777777" w:rsidR="001E7ECC" w:rsidRPr="006F24A3" w:rsidRDefault="005A0D13" w:rsidP="006F24A3">
      <w:pPr>
        <w:jc w:val="both"/>
        <w:rPr>
          <w:del w:id="41" w:author="Nicole Boyles" w:date="2013-05-31T13:30:00Z"/>
          <w:rFonts w:eastAsia="MS Mincho"/>
        </w:rPr>
      </w:pPr>
      <w:del w:id="42" w:author="Nicole Boyles" w:date="2013-05-31T13:30:00Z">
        <w:r w:rsidRPr="006F24A3">
          <w:rPr>
            <w:rFonts w:eastAsia="MS Mincho"/>
          </w:rPr>
          <w:delText xml:space="preserve">These appeal procedures should </w:delText>
        </w:r>
        <w:r w:rsidR="007171B2" w:rsidRPr="006F24A3">
          <w:rPr>
            <w:rFonts w:eastAsia="MS Mincho"/>
          </w:rPr>
          <w:delText xml:space="preserve">only </w:delText>
        </w:r>
        <w:r w:rsidRPr="006F24A3">
          <w:rPr>
            <w:rFonts w:eastAsia="MS Mincho"/>
          </w:rPr>
          <w:delText>be used if a parent/guardian of a student with a disability intends to challenge the action proposed by the District regarding the identification, evaluation or educational placement of the student under Section 504.  Typically, these procedures are used after a Section 504 Team has made a determination regarding a student's eligibility for Section 504 services or after the Section 504 Team has made particular accommodations for a student under a Section 504 Plan.</w:delText>
        </w:r>
        <w:r w:rsidR="001E7ECC" w:rsidRPr="006F24A3">
          <w:rPr>
            <w:rFonts w:eastAsia="MS Mincho"/>
          </w:rPr>
          <w:delText xml:space="preserve"> </w:delText>
        </w:r>
        <w:r w:rsidR="00B9194F" w:rsidRPr="006F24A3">
          <w:rPr>
            <w:rFonts w:eastAsia="MS Mincho"/>
          </w:rPr>
          <w:delText>A copy</w:delText>
        </w:r>
        <w:r w:rsidR="001E7ECC" w:rsidRPr="006F24A3">
          <w:rPr>
            <w:rFonts w:eastAsia="MS Mincho"/>
          </w:rPr>
          <w:delText xml:space="preserve"> of the District’s 504 Procedural Safeguards by contacting _________________________ at _________________________. </w:delText>
        </w:r>
      </w:del>
    </w:p>
    <w:p w14:paraId="6F7C67C1" w14:textId="77777777" w:rsidR="005A0D13" w:rsidRPr="006F24A3" w:rsidRDefault="005A0D13" w:rsidP="006F24A3">
      <w:pPr>
        <w:jc w:val="both"/>
        <w:rPr>
          <w:del w:id="43" w:author="Nicole Boyles" w:date="2013-05-31T13:30:00Z"/>
          <w:rFonts w:eastAsia="MS Mincho"/>
        </w:rPr>
      </w:pPr>
    </w:p>
    <w:p w14:paraId="12A55752" w14:textId="77777777" w:rsidR="005A0D13" w:rsidRPr="006F24A3" w:rsidRDefault="005A0D13" w:rsidP="006F24A3">
      <w:pPr>
        <w:jc w:val="both"/>
        <w:rPr>
          <w:del w:id="44" w:author="Nicole Boyles" w:date="2013-05-31T13:30:00Z"/>
          <w:rFonts w:eastAsia="MS Mincho"/>
        </w:rPr>
      </w:pPr>
      <w:del w:id="45" w:author="Nicole Boyles" w:date="2013-05-31T13:30:00Z">
        <w:r w:rsidRPr="006F24A3">
          <w:rPr>
            <w:rFonts w:eastAsia="MS Mincho"/>
          </w:rPr>
          <w:delText>These procedures are intended to be in harmony with 34 C.F.R. § 104.36.  All other complaints/</w:delText>
        </w:r>
      </w:del>
    </w:p>
    <w:p w14:paraId="6C13A719" w14:textId="77777777" w:rsidR="005A0D13" w:rsidRPr="006F24A3" w:rsidRDefault="005A0D13" w:rsidP="006F24A3">
      <w:pPr>
        <w:jc w:val="both"/>
        <w:rPr>
          <w:del w:id="46" w:author="Nicole Boyles" w:date="2013-05-31T13:30:00Z"/>
          <w:rFonts w:eastAsia="MS Mincho"/>
        </w:rPr>
      </w:pPr>
      <w:del w:id="47" w:author="Nicole Boyles" w:date="2013-05-31T13:30:00Z">
        <w:r w:rsidRPr="006F24A3">
          <w:rPr>
            <w:rFonts w:eastAsia="MS Mincho"/>
          </w:rPr>
          <w:delText>grievances relating to disability discrimination are handled in accordance with the District's separate Section 504 grievance/complaint resolution regulation, Regulation 1310 - Civil Rights, Title IX, Section 504.</w:delText>
        </w:r>
      </w:del>
    </w:p>
    <w:p w14:paraId="48FE60C5" w14:textId="77777777" w:rsidR="005A0D13" w:rsidRPr="006F24A3" w:rsidRDefault="005A0D13" w:rsidP="006F24A3">
      <w:pPr>
        <w:jc w:val="both"/>
        <w:rPr>
          <w:del w:id="48" w:author="Nicole Boyles" w:date="2013-05-31T13:30:00Z"/>
          <w:rFonts w:eastAsia="MS Mincho"/>
        </w:rPr>
      </w:pPr>
    </w:p>
    <w:p w14:paraId="61D3349D" w14:textId="77777777" w:rsidR="005A0D13" w:rsidRPr="006F24A3" w:rsidRDefault="005A0D13" w:rsidP="006F24A3">
      <w:pPr>
        <w:jc w:val="both"/>
        <w:rPr>
          <w:del w:id="49" w:author="Nicole Boyles" w:date="2013-05-31T13:30:00Z"/>
        </w:rPr>
      </w:pPr>
    </w:p>
    <w:p w14:paraId="7E965D13" w14:textId="77777777" w:rsidR="00B50539" w:rsidRPr="006F24A3" w:rsidRDefault="00B50539" w:rsidP="006F24A3">
      <w:pPr>
        <w:jc w:val="both"/>
        <w:rPr>
          <w:del w:id="50" w:author="Nicole Boyles" w:date="2013-05-31T13:30:00Z"/>
          <w:b/>
        </w:rPr>
      </w:pPr>
      <w:del w:id="51" w:author="Nicole Boyles" w:date="2013-05-31T13:30:00Z">
        <w:r w:rsidRPr="006F24A3">
          <w:rPr>
            <w:b/>
          </w:rPr>
          <w:delText>DUE PROCESS APPEAL PROCEDURES</w:delText>
        </w:r>
      </w:del>
    </w:p>
    <w:p w14:paraId="697D8D46" w14:textId="77777777" w:rsidR="00B50539" w:rsidRPr="006F24A3" w:rsidRDefault="00B50539" w:rsidP="006F24A3">
      <w:pPr>
        <w:jc w:val="both"/>
        <w:rPr>
          <w:del w:id="52" w:author="Nicole Boyles" w:date="2013-05-31T13:30:00Z"/>
          <w:b/>
        </w:rPr>
      </w:pPr>
    </w:p>
    <w:p w14:paraId="7DE3B40A" w14:textId="77777777" w:rsidR="00B2031A" w:rsidRPr="00552238" w:rsidRDefault="00B2031A" w:rsidP="00777BAE">
      <w:pPr>
        <w:spacing w:after="0" w:line="240" w:lineRule="auto"/>
        <w:jc w:val="both"/>
        <w:rPr>
          <w:ins w:id="53" w:author="Nicole Boyles" w:date="2013-05-31T13:30:00Z"/>
          <w:rFonts w:ascii="Times New Roman" w:hAnsi="Times New Roman" w:cs="Times New Roman"/>
          <w:sz w:val="24"/>
          <w:szCs w:val="24"/>
        </w:rPr>
      </w:pPr>
      <w:ins w:id="54" w:author="Nicole Boyles" w:date="2013-05-31T13:30:00Z">
        <w:r w:rsidRPr="00552238">
          <w:rPr>
            <w:rFonts w:ascii="Times New Roman" w:hAnsi="Times New Roman" w:cs="Times New Roman"/>
            <w:sz w:val="24"/>
            <w:szCs w:val="24"/>
          </w:rPr>
          <w:t>Section 504 of the Rehabilitation Act of 1973 and the Americans with Disabilities Act were designed to eliminate discrimination on the basis of disability.  To that end, Section 504 provides, in pertinent part, as follows:</w:t>
        </w:r>
      </w:ins>
    </w:p>
    <w:p w14:paraId="237ED24E" w14:textId="77777777" w:rsidR="00777BAE" w:rsidRDefault="00777BAE" w:rsidP="00777BAE">
      <w:pPr>
        <w:spacing w:after="0" w:line="240" w:lineRule="auto"/>
        <w:ind w:left="720" w:right="720"/>
        <w:jc w:val="both"/>
        <w:rPr>
          <w:ins w:id="55" w:author="Nicole Boyles" w:date="2013-05-31T13:30:00Z"/>
          <w:rFonts w:ascii="Times New Roman" w:hAnsi="Times New Roman" w:cs="Times New Roman"/>
          <w:sz w:val="24"/>
          <w:szCs w:val="24"/>
        </w:rPr>
      </w:pPr>
    </w:p>
    <w:p w14:paraId="5356B8C0" w14:textId="77777777" w:rsidR="00BF7188" w:rsidRPr="00552238" w:rsidRDefault="00BF7188" w:rsidP="00777BAE">
      <w:pPr>
        <w:spacing w:after="0" w:line="240" w:lineRule="auto"/>
        <w:ind w:left="720" w:right="720"/>
        <w:jc w:val="both"/>
        <w:rPr>
          <w:ins w:id="56" w:author="Nicole Boyles" w:date="2013-05-31T13:30:00Z"/>
          <w:rFonts w:ascii="Times New Roman" w:hAnsi="Times New Roman" w:cs="Times New Roman"/>
          <w:sz w:val="24"/>
          <w:szCs w:val="24"/>
        </w:rPr>
      </w:pPr>
      <w:ins w:id="57" w:author="Nicole Boyles" w:date="2013-05-31T13:30:00Z">
        <w:r w:rsidRPr="00552238">
          <w:rPr>
            <w:rFonts w:ascii="Times New Roman" w:hAnsi="Times New Roman" w:cs="Times New Roman"/>
            <w:sz w:val="24"/>
            <w:szCs w:val="24"/>
          </w:rPr>
          <w:t>No otherwise qualified individual with a disability in the United States . . . shall, solely by reason of her or his disability, be excluded from the participation in, be denied the benefits of, or be subjected to discrimination under any program or activity receiving Federal financial assistance . . .</w:t>
        </w:r>
      </w:ins>
    </w:p>
    <w:p w14:paraId="40FA835A" w14:textId="77777777" w:rsidR="00777BAE" w:rsidRDefault="00777BAE" w:rsidP="00777BAE">
      <w:pPr>
        <w:spacing w:after="0" w:line="240" w:lineRule="auto"/>
        <w:jc w:val="both"/>
        <w:rPr>
          <w:ins w:id="58" w:author="Nicole Boyles" w:date="2013-05-31T13:30:00Z"/>
          <w:rFonts w:ascii="Times New Roman" w:hAnsi="Times New Roman" w:cs="Times New Roman"/>
          <w:sz w:val="24"/>
          <w:szCs w:val="24"/>
        </w:rPr>
      </w:pPr>
    </w:p>
    <w:p w14:paraId="658DF939" w14:textId="77777777" w:rsidR="00BF7188" w:rsidRPr="00552238" w:rsidRDefault="00BF7188" w:rsidP="00777BAE">
      <w:pPr>
        <w:spacing w:after="0" w:line="240" w:lineRule="auto"/>
        <w:jc w:val="both"/>
        <w:rPr>
          <w:ins w:id="59" w:author="Nicole Boyles" w:date="2013-05-31T13:30:00Z"/>
          <w:rFonts w:ascii="Times New Roman" w:hAnsi="Times New Roman" w:cs="Times New Roman"/>
          <w:sz w:val="24"/>
          <w:szCs w:val="24"/>
        </w:rPr>
      </w:pPr>
      <w:ins w:id="60" w:author="Nicole Boyles" w:date="2013-05-31T13:30:00Z">
        <w:r w:rsidRPr="00552238">
          <w:rPr>
            <w:rFonts w:ascii="Times New Roman" w:hAnsi="Times New Roman" w:cs="Times New Roman"/>
            <w:sz w:val="24"/>
            <w:szCs w:val="24"/>
          </w:rPr>
          <w:t>A disabled person under Section 504 is defined as any person who has a physical or mental impairment that substantially limits one or more major life activities.</w:t>
        </w:r>
      </w:ins>
    </w:p>
    <w:p w14:paraId="129EDE45" w14:textId="77777777" w:rsidR="00777BAE" w:rsidRDefault="00777BAE" w:rsidP="00777BAE">
      <w:pPr>
        <w:spacing w:after="0" w:line="240" w:lineRule="auto"/>
        <w:jc w:val="both"/>
        <w:rPr>
          <w:ins w:id="61" w:author="Nicole Boyles" w:date="2013-05-31T13:30:00Z"/>
          <w:rFonts w:ascii="Times New Roman" w:hAnsi="Times New Roman" w:cs="Times New Roman"/>
          <w:sz w:val="24"/>
          <w:szCs w:val="24"/>
        </w:rPr>
      </w:pPr>
    </w:p>
    <w:p w14:paraId="73C1B961" w14:textId="77777777" w:rsidR="00BF7188" w:rsidRPr="00552238" w:rsidRDefault="00BF7188" w:rsidP="00777BAE">
      <w:pPr>
        <w:spacing w:after="0" w:line="240" w:lineRule="auto"/>
        <w:jc w:val="both"/>
        <w:rPr>
          <w:ins w:id="62" w:author="Nicole Boyles" w:date="2013-05-31T13:30:00Z"/>
          <w:rFonts w:ascii="Times New Roman" w:hAnsi="Times New Roman" w:cs="Times New Roman"/>
          <w:sz w:val="24"/>
          <w:szCs w:val="24"/>
        </w:rPr>
      </w:pPr>
      <w:ins w:id="63" w:author="Nicole Boyles" w:date="2013-05-31T13:30:00Z">
        <w:r w:rsidRPr="00552238">
          <w:rPr>
            <w:rFonts w:ascii="Times New Roman" w:hAnsi="Times New Roman" w:cs="Times New Roman"/>
            <w:sz w:val="24"/>
            <w:szCs w:val="24"/>
          </w:rPr>
          <w:lastRenderedPageBreak/>
          <w:t>Pursuant to Subpart D of the 504 federal regulations, a recipient of federal financial assistance that operates a public elementary or secondary education program must establish and implement, with respect to actions regarding the identification, evaluation, or educational placement of persons who, because of disability, need or are believed to need special instruction or related services, a system of procedural safeguards.  The following is a description of the procedural safeguards or rights granted by federal law to students with 504 disabilities and/or their parents or legal guardians and to those students who are suspected of having a 504 disability and/or their parents or legal guardians.  Parents/guardian of students who are suspected of or identified with a disability under the Individuals with Disabilities Education Act are provided with copies of the IDEA procedural safeguards unless those students have a separately identified 504 disability that is not addressed through an IEP.</w:t>
        </w:r>
      </w:ins>
    </w:p>
    <w:p w14:paraId="69F1C6E8" w14:textId="77777777" w:rsidR="00356172" w:rsidRDefault="00356172" w:rsidP="00777BAE">
      <w:pPr>
        <w:spacing w:after="0" w:line="240" w:lineRule="auto"/>
        <w:jc w:val="both"/>
        <w:rPr>
          <w:ins w:id="64" w:author="Nicole Boyles" w:date="2013-05-31T13:30:00Z"/>
          <w:rFonts w:ascii="Times New Roman" w:hAnsi="Times New Roman" w:cs="Times New Roman"/>
          <w:b/>
          <w:sz w:val="24"/>
          <w:szCs w:val="24"/>
          <w:u w:val="single"/>
        </w:rPr>
      </w:pPr>
    </w:p>
    <w:p w14:paraId="7B68981B" w14:textId="77777777" w:rsidR="00BF7188" w:rsidRPr="00552238" w:rsidRDefault="00BF7188" w:rsidP="00777BAE">
      <w:pPr>
        <w:spacing w:after="0" w:line="240" w:lineRule="auto"/>
        <w:jc w:val="both"/>
        <w:rPr>
          <w:ins w:id="65" w:author="Nicole Boyles" w:date="2013-05-31T13:30:00Z"/>
          <w:rFonts w:ascii="Times New Roman" w:hAnsi="Times New Roman" w:cs="Times New Roman"/>
          <w:b/>
          <w:sz w:val="24"/>
          <w:szCs w:val="24"/>
          <w:u w:val="single"/>
        </w:rPr>
      </w:pPr>
      <w:ins w:id="66" w:author="Nicole Boyles" w:date="2013-05-31T13:30:00Z">
        <w:r w:rsidRPr="00552238">
          <w:rPr>
            <w:rFonts w:ascii="Times New Roman" w:hAnsi="Times New Roman" w:cs="Times New Roman"/>
            <w:b/>
            <w:sz w:val="24"/>
            <w:szCs w:val="24"/>
            <w:u w:val="single"/>
          </w:rPr>
          <w:t>P</w:t>
        </w:r>
        <w:r w:rsidR="00552238">
          <w:rPr>
            <w:rFonts w:ascii="Times New Roman" w:hAnsi="Times New Roman" w:cs="Times New Roman"/>
            <w:b/>
            <w:sz w:val="24"/>
            <w:szCs w:val="24"/>
            <w:u w:val="single"/>
          </w:rPr>
          <w:t xml:space="preserve">arent and Student Rights </w:t>
        </w:r>
        <w:proofErr w:type="gramStart"/>
        <w:r w:rsidR="00552238">
          <w:rPr>
            <w:rFonts w:ascii="Times New Roman" w:hAnsi="Times New Roman" w:cs="Times New Roman"/>
            <w:b/>
            <w:sz w:val="24"/>
            <w:szCs w:val="24"/>
            <w:u w:val="single"/>
          </w:rPr>
          <w:t>Under</w:t>
        </w:r>
        <w:proofErr w:type="gramEnd"/>
        <w:r w:rsidR="00552238">
          <w:rPr>
            <w:rFonts w:ascii="Times New Roman" w:hAnsi="Times New Roman" w:cs="Times New Roman"/>
            <w:b/>
            <w:sz w:val="24"/>
            <w:szCs w:val="24"/>
            <w:u w:val="single"/>
          </w:rPr>
          <w:t xml:space="preserve"> Section 50</w:t>
        </w:r>
        <w:r w:rsidRPr="00552238">
          <w:rPr>
            <w:rFonts w:ascii="Times New Roman" w:hAnsi="Times New Roman" w:cs="Times New Roman"/>
            <w:b/>
            <w:sz w:val="24"/>
            <w:szCs w:val="24"/>
            <w:u w:val="single"/>
          </w:rPr>
          <w:t>4:</w:t>
        </w:r>
      </w:ins>
    </w:p>
    <w:p w14:paraId="76A03E3D" w14:textId="77777777" w:rsidR="00356172" w:rsidRDefault="00356172" w:rsidP="00356172">
      <w:pPr>
        <w:pStyle w:val="ListParagraph"/>
        <w:spacing w:after="0" w:line="240" w:lineRule="auto"/>
        <w:jc w:val="both"/>
        <w:rPr>
          <w:ins w:id="67" w:author="Nicole Boyles" w:date="2013-05-31T13:30:00Z"/>
          <w:rFonts w:ascii="Times New Roman" w:hAnsi="Times New Roman" w:cs="Times New Roman"/>
          <w:sz w:val="24"/>
          <w:szCs w:val="24"/>
        </w:rPr>
      </w:pPr>
    </w:p>
    <w:p w14:paraId="7C80A2B7" w14:textId="4E355003" w:rsidR="00BF7188" w:rsidRPr="00552238" w:rsidRDefault="00BF7188" w:rsidP="00777BAE">
      <w:pPr>
        <w:pStyle w:val="ListParagraph"/>
        <w:numPr>
          <w:ilvl w:val="0"/>
          <w:numId w:val="1"/>
        </w:numPr>
        <w:spacing w:after="0" w:line="240" w:lineRule="auto"/>
        <w:jc w:val="both"/>
        <w:rPr>
          <w:ins w:id="68" w:author="Nicole Boyles" w:date="2013-05-31T13:30:00Z"/>
          <w:rFonts w:ascii="Times New Roman" w:hAnsi="Times New Roman" w:cs="Times New Roman"/>
          <w:sz w:val="24"/>
          <w:szCs w:val="24"/>
        </w:rPr>
      </w:pPr>
      <w:ins w:id="69" w:author="Nicole Boyles" w:date="2013-05-31T13:30:00Z">
        <w:r w:rsidRPr="00552238">
          <w:rPr>
            <w:rFonts w:ascii="Times New Roman" w:hAnsi="Times New Roman" w:cs="Times New Roman"/>
            <w:sz w:val="24"/>
            <w:szCs w:val="24"/>
          </w:rPr>
          <w:t>Parents/guardian and students have the right to be informed by the School of their rights under Section 504.  The purpose of these Procedural Safeguards is to advise you of those rights.</w:t>
        </w:r>
      </w:ins>
    </w:p>
    <w:p w14:paraId="6DEF50B8" w14:textId="77777777" w:rsidR="00356172" w:rsidRDefault="00356172" w:rsidP="00356172">
      <w:pPr>
        <w:pStyle w:val="ListParagraph"/>
        <w:spacing w:after="0" w:line="240" w:lineRule="auto"/>
        <w:jc w:val="both"/>
        <w:rPr>
          <w:ins w:id="70" w:author="Nicole Boyles" w:date="2013-05-31T13:30:00Z"/>
          <w:rFonts w:ascii="Times New Roman" w:hAnsi="Times New Roman" w:cs="Times New Roman"/>
          <w:sz w:val="24"/>
          <w:szCs w:val="24"/>
        </w:rPr>
      </w:pPr>
    </w:p>
    <w:p w14:paraId="10F8A7FF" w14:textId="77777777" w:rsidR="00BF7188" w:rsidRPr="00552238" w:rsidRDefault="00BF7188" w:rsidP="00777BAE">
      <w:pPr>
        <w:pStyle w:val="ListParagraph"/>
        <w:numPr>
          <w:ilvl w:val="0"/>
          <w:numId w:val="1"/>
        </w:numPr>
        <w:spacing w:after="0" w:line="240" w:lineRule="auto"/>
        <w:jc w:val="both"/>
        <w:rPr>
          <w:ins w:id="71" w:author="Nicole Boyles" w:date="2013-05-31T13:30:00Z"/>
          <w:rFonts w:ascii="Times New Roman" w:hAnsi="Times New Roman" w:cs="Times New Roman"/>
          <w:sz w:val="24"/>
          <w:szCs w:val="24"/>
        </w:rPr>
      </w:pPr>
      <w:ins w:id="72" w:author="Nicole Boyles" w:date="2013-05-31T13:30:00Z">
        <w:r w:rsidRPr="00552238">
          <w:rPr>
            <w:rFonts w:ascii="Times New Roman" w:hAnsi="Times New Roman" w:cs="Times New Roman"/>
            <w:sz w:val="24"/>
            <w:szCs w:val="24"/>
          </w:rPr>
          <w:t>A student with a 504 disability has the right to a free appropriate public education.  An appropriate education is defined as the provision of regular or special education and related aids and services that are designed to meet the individual educational needs of the disabled person as adequa</w:t>
        </w:r>
        <w:r w:rsidR="00E81919" w:rsidRPr="00552238">
          <w:rPr>
            <w:rFonts w:ascii="Times New Roman" w:hAnsi="Times New Roman" w:cs="Times New Roman"/>
            <w:sz w:val="24"/>
            <w:szCs w:val="24"/>
          </w:rPr>
          <w:t xml:space="preserve">tely as the needs of nondisabled persons are met and are based upon adherence to 504 regulatory procedures.  </w:t>
        </w:r>
      </w:ins>
    </w:p>
    <w:p w14:paraId="2E518C92" w14:textId="77777777" w:rsidR="00356172" w:rsidRDefault="00356172" w:rsidP="00356172">
      <w:pPr>
        <w:pStyle w:val="ListParagraph"/>
        <w:spacing w:after="0" w:line="240" w:lineRule="auto"/>
        <w:jc w:val="both"/>
        <w:rPr>
          <w:ins w:id="73" w:author="Nicole Boyles" w:date="2013-05-31T13:30:00Z"/>
          <w:rFonts w:ascii="Times New Roman" w:hAnsi="Times New Roman" w:cs="Times New Roman"/>
          <w:sz w:val="24"/>
          <w:szCs w:val="24"/>
        </w:rPr>
      </w:pPr>
    </w:p>
    <w:p w14:paraId="098A99F4" w14:textId="77777777" w:rsidR="00E81919" w:rsidRPr="00552238" w:rsidRDefault="00E81919" w:rsidP="00777BAE">
      <w:pPr>
        <w:pStyle w:val="ListParagraph"/>
        <w:numPr>
          <w:ilvl w:val="0"/>
          <w:numId w:val="1"/>
        </w:numPr>
        <w:spacing w:after="0" w:line="240" w:lineRule="auto"/>
        <w:jc w:val="both"/>
        <w:rPr>
          <w:ins w:id="74" w:author="Nicole Boyles" w:date="2013-05-31T13:30:00Z"/>
          <w:rFonts w:ascii="Times New Roman" w:hAnsi="Times New Roman" w:cs="Times New Roman"/>
          <w:sz w:val="24"/>
          <w:szCs w:val="24"/>
        </w:rPr>
      </w:pPr>
      <w:ins w:id="75" w:author="Nicole Boyles" w:date="2013-05-31T13:30:00Z">
        <w:r w:rsidRPr="00552238">
          <w:rPr>
            <w:rFonts w:ascii="Times New Roman" w:hAnsi="Times New Roman" w:cs="Times New Roman"/>
            <w:sz w:val="24"/>
            <w:szCs w:val="24"/>
          </w:rPr>
          <w:t>The provision of a free education is the provision of educational and related services without cost to the disabled person or to his or her parents or guardian, except for those fees that are imposed on nondisabled persons or their parents or guardian.  Funds available from any public or private agency may be used to meet this requirement.  Under the law, insurers and other third parties are not relieved from an otherwise valid obligation to provide or pay for services for a disabled student.</w:t>
        </w:r>
      </w:ins>
    </w:p>
    <w:p w14:paraId="2540E21C" w14:textId="77777777" w:rsidR="00356172" w:rsidRDefault="00356172" w:rsidP="00356172">
      <w:pPr>
        <w:pStyle w:val="ListParagraph"/>
        <w:spacing w:after="0" w:line="240" w:lineRule="auto"/>
        <w:jc w:val="both"/>
        <w:rPr>
          <w:ins w:id="76" w:author="Nicole Boyles" w:date="2013-05-31T13:30:00Z"/>
          <w:rFonts w:ascii="Times New Roman" w:hAnsi="Times New Roman" w:cs="Times New Roman"/>
          <w:sz w:val="24"/>
          <w:szCs w:val="24"/>
        </w:rPr>
      </w:pPr>
    </w:p>
    <w:p w14:paraId="452F160D" w14:textId="77777777" w:rsidR="00E81919" w:rsidRPr="00552238" w:rsidRDefault="00E81919" w:rsidP="00777BAE">
      <w:pPr>
        <w:pStyle w:val="ListParagraph"/>
        <w:numPr>
          <w:ilvl w:val="0"/>
          <w:numId w:val="1"/>
        </w:numPr>
        <w:spacing w:after="0" w:line="240" w:lineRule="auto"/>
        <w:jc w:val="both"/>
        <w:rPr>
          <w:ins w:id="77" w:author="Nicole Boyles" w:date="2013-05-31T13:30:00Z"/>
          <w:rFonts w:ascii="Times New Roman" w:hAnsi="Times New Roman" w:cs="Times New Roman"/>
          <w:sz w:val="24"/>
          <w:szCs w:val="24"/>
        </w:rPr>
      </w:pPr>
      <w:ins w:id="78" w:author="Nicole Boyles" w:date="2013-05-31T13:30:00Z">
        <w:r w:rsidRPr="00552238">
          <w:rPr>
            <w:rFonts w:ascii="Times New Roman" w:hAnsi="Times New Roman" w:cs="Times New Roman"/>
            <w:sz w:val="24"/>
            <w:szCs w:val="24"/>
          </w:rPr>
          <w:t>A child with a disability has the right to take part in, and receive benefits from, public education programs without discrimination because of his/her disability.</w:t>
        </w:r>
      </w:ins>
    </w:p>
    <w:p w14:paraId="3A6DCE4F" w14:textId="77777777" w:rsidR="00356172" w:rsidRDefault="00356172" w:rsidP="00356172">
      <w:pPr>
        <w:pStyle w:val="ListParagraph"/>
        <w:spacing w:after="0" w:line="240" w:lineRule="auto"/>
        <w:jc w:val="both"/>
        <w:rPr>
          <w:ins w:id="79" w:author="Nicole Boyles" w:date="2013-05-31T13:30:00Z"/>
          <w:rFonts w:ascii="Times New Roman" w:hAnsi="Times New Roman" w:cs="Times New Roman"/>
          <w:sz w:val="24"/>
          <w:szCs w:val="24"/>
        </w:rPr>
      </w:pPr>
    </w:p>
    <w:p w14:paraId="21908185" w14:textId="77777777" w:rsidR="00B578A9" w:rsidRPr="00552238" w:rsidRDefault="00B578A9" w:rsidP="00777BAE">
      <w:pPr>
        <w:pStyle w:val="ListParagraph"/>
        <w:numPr>
          <w:ilvl w:val="0"/>
          <w:numId w:val="1"/>
        </w:numPr>
        <w:spacing w:after="0" w:line="240" w:lineRule="auto"/>
        <w:jc w:val="both"/>
        <w:rPr>
          <w:ins w:id="80" w:author="Nicole Boyles" w:date="2013-05-31T13:30:00Z"/>
          <w:rFonts w:ascii="Times New Roman" w:hAnsi="Times New Roman" w:cs="Times New Roman"/>
          <w:sz w:val="24"/>
          <w:szCs w:val="24"/>
        </w:rPr>
      </w:pPr>
      <w:ins w:id="81" w:author="Nicole Boyles" w:date="2013-05-31T13:30:00Z">
        <w:r w:rsidRPr="00552238">
          <w:rPr>
            <w:rFonts w:ascii="Times New Roman" w:hAnsi="Times New Roman" w:cs="Times New Roman"/>
            <w:sz w:val="24"/>
            <w:szCs w:val="24"/>
          </w:rPr>
          <w:t>The parents(s) or guardian of a child with a disability have the right to receive notice with respect to the identification, evaluation, or placement of the child.</w:t>
        </w:r>
      </w:ins>
    </w:p>
    <w:p w14:paraId="3FC59678" w14:textId="77777777" w:rsidR="00356172" w:rsidRDefault="00356172" w:rsidP="00356172">
      <w:pPr>
        <w:pStyle w:val="ListParagraph"/>
        <w:spacing w:after="0" w:line="240" w:lineRule="auto"/>
        <w:jc w:val="both"/>
        <w:rPr>
          <w:ins w:id="82" w:author="Nicole Boyles" w:date="2013-05-31T13:30:00Z"/>
          <w:rFonts w:ascii="Times New Roman" w:hAnsi="Times New Roman" w:cs="Times New Roman"/>
          <w:sz w:val="24"/>
          <w:szCs w:val="24"/>
        </w:rPr>
      </w:pPr>
    </w:p>
    <w:p w14:paraId="1A2A5A8E" w14:textId="77777777" w:rsidR="00B578A9" w:rsidRPr="00552238" w:rsidRDefault="00B578A9" w:rsidP="00777BAE">
      <w:pPr>
        <w:pStyle w:val="ListParagraph"/>
        <w:numPr>
          <w:ilvl w:val="0"/>
          <w:numId w:val="1"/>
        </w:numPr>
        <w:spacing w:after="0" w:line="240" w:lineRule="auto"/>
        <w:jc w:val="both"/>
        <w:rPr>
          <w:ins w:id="83" w:author="Nicole Boyles" w:date="2013-05-31T13:30:00Z"/>
          <w:rFonts w:ascii="Times New Roman" w:hAnsi="Times New Roman" w:cs="Times New Roman"/>
          <w:sz w:val="24"/>
          <w:szCs w:val="24"/>
        </w:rPr>
      </w:pPr>
      <w:ins w:id="84" w:author="Nicole Boyles" w:date="2013-05-31T13:30:00Z">
        <w:r w:rsidRPr="00552238">
          <w:rPr>
            <w:rFonts w:ascii="Times New Roman" w:hAnsi="Times New Roman" w:cs="Times New Roman"/>
            <w:sz w:val="24"/>
            <w:szCs w:val="24"/>
          </w:rPr>
          <w:t>A student with a disability has the right to receive services and be educated in facilities that are comparable to those provided to nondisabled students.</w:t>
        </w:r>
      </w:ins>
    </w:p>
    <w:p w14:paraId="65E0AEB5" w14:textId="77777777" w:rsidR="00356172" w:rsidRDefault="00356172" w:rsidP="00356172">
      <w:pPr>
        <w:pStyle w:val="ListParagraph"/>
        <w:spacing w:after="0" w:line="240" w:lineRule="auto"/>
        <w:jc w:val="both"/>
        <w:rPr>
          <w:ins w:id="85" w:author="Nicole Boyles" w:date="2013-05-31T13:30:00Z"/>
          <w:rFonts w:ascii="Times New Roman" w:hAnsi="Times New Roman" w:cs="Times New Roman"/>
          <w:sz w:val="24"/>
          <w:szCs w:val="24"/>
        </w:rPr>
      </w:pPr>
    </w:p>
    <w:p w14:paraId="779B4DA3" w14:textId="77777777" w:rsidR="00B578A9" w:rsidRPr="00552238" w:rsidRDefault="00B578A9" w:rsidP="00777BAE">
      <w:pPr>
        <w:pStyle w:val="ListParagraph"/>
        <w:numPr>
          <w:ilvl w:val="0"/>
          <w:numId w:val="1"/>
        </w:numPr>
        <w:spacing w:after="0" w:line="240" w:lineRule="auto"/>
        <w:jc w:val="both"/>
        <w:rPr>
          <w:ins w:id="86" w:author="Nicole Boyles" w:date="2013-05-31T13:30:00Z"/>
          <w:rFonts w:ascii="Times New Roman" w:hAnsi="Times New Roman" w:cs="Times New Roman"/>
          <w:sz w:val="24"/>
          <w:szCs w:val="24"/>
        </w:rPr>
      </w:pPr>
      <w:ins w:id="87" w:author="Nicole Boyles" w:date="2013-05-31T13:30:00Z">
        <w:r w:rsidRPr="00552238">
          <w:rPr>
            <w:rFonts w:ascii="Times New Roman" w:hAnsi="Times New Roman" w:cs="Times New Roman"/>
            <w:sz w:val="24"/>
            <w:szCs w:val="24"/>
          </w:rPr>
          <w:t>A student with a disability has the right to have evaluation, education and placement decisions made based on a variety of information sources, and by persons who know the student and are knowledgeable about the evaluation data and placement options.  The student also has the right to be periodically reevaluated.</w:t>
        </w:r>
      </w:ins>
    </w:p>
    <w:p w14:paraId="1BFE5809" w14:textId="77777777" w:rsidR="00356172" w:rsidRDefault="00356172" w:rsidP="00356172">
      <w:pPr>
        <w:pStyle w:val="ListParagraph"/>
        <w:spacing w:after="0" w:line="240" w:lineRule="auto"/>
        <w:jc w:val="both"/>
        <w:rPr>
          <w:ins w:id="88" w:author="Nicole Boyles" w:date="2013-05-31T13:30:00Z"/>
          <w:rFonts w:ascii="Times New Roman" w:hAnsi="Times New Roman" w:cs="Times New Roman"/>
          <w:sz w:val="24"/>
          <w:szCs w:val="24"/>
        </w:rPr>
      </w:pPr>
    </w:p>
    <w:p w14:paraId="07840174" w14:textId="5EF92872" w:rsidR="00B578A9" w:rsidRPr="00552238" w:rsidRDefault="00B578A9" w:rsidP="00777BAE">
      <w:pPr>
        <w:pStyle w:val="ListParagraph"/>
        <w:numPr>
          <w:ilvl w:val="0"/>
          <w:numId w:val="1"/>
        </w:numPr>
        <w:spacing w:after="0" w:line="240" w:lineRule="auto"/>
        <w:jc w:val="both"/>
        <w:rPr>
          <w:ins w:id="89" w:author="Nicole Boyles" w:date="2013-05-31T13:30:00Z"/>
          <w:rFonts w:ascii="Times New Roman" w:hAnsi="Times New Roman" w:cs="Times New Roman"/>
          <w:sz w:val="24"/>
          <w:szCs w:val="24"/>
        </w:rPr>
      </w:pPr>
      <w:ins w:id="90" w:author="Nicole Boyles" w:date="2013-05-31T13:30:00Z">
        <w:r w:rsidRPr="00552238">
          <w:rPr>
            <w:rFonts w:ascii="Times New Roman" w:hAnsi="Times New Roman" w:cs="Times New Roman"/>
            <w:sz w:val="24"/>
            <w:szCs w:val="24"/>
          </w:rPr>
          <w:lastRenderedPageBreak/>
          <w:t>A student with a disability has an equal opportunity to participate in nonacademic and extracurricular activities offered by the</w:t>
        </w:r>
        <w:r w:rsidRPr="006C4B96">
          <w:rPr>
            <w:rFonts w:ascii="Times New Roman" w:hAnsi="Times New Roman" w:cs="Times New Roman"/>
            <w:color w:val="FF0000"/>
            <w:sz w:val="24"/>
            <w:szCs w:val="24"/>
            <w:u w:val="single"/>
          </w:rPr>
          <w:t xml:space="preserve"> </w:t>
        </w:r>
      </w:ins>
      <w:r w:rsidR="006C4B96" w:rsidRPr="006C4B96">
        <w:rPr>
          <w:rFonts w:ascii="Times New Roman" w:hAnsi="Times New Roman" w:cs="Times New Roman"/>
          <w:color w:val="FF0000"/>
          <w:sz w:val="24"/>
          <w:szCs w:val="24"/>
          <w:u w:val="single"/>
        </w:rPr>
        <w:t>School</w:t>
      </w:r>
      <w:ins w:id="91" w:author="Nicole Boyles" w:date="2013-05-31T13:30:00Z">
        <w:r w:rsidRPr="00552238">
          <w:rPr>
            <w:rFonts w:ascii="Times New Roman" w:hAnsi="Times New Roman" w:cs="Times New Roman"/>
            <w:sz w:val="24"/>
            <w:szCs w:val="24"/>
          </w:rPr>
          <w:t>.</w:t>
        </w:r>
      </w:ins>
    </w:p>
    <w:p w14:paraId="6E386ABF" w14:textId="77777777" w:rsidR="00356172" w:rsidRDefault="00356172" w:rsidP="00356172">
      <w:pPr>
        <w:pStyle w:val="ListParagraph"/>
        <w:spacing w:after="0" w:line="240" w:lineRule="auto"/>
        <w:jc w:val="both"/>
        <w:rPr>
          <w:ins w:id="92" w:author="Nicole Boyles" w:date="2013-05-31T13:30:00Z"/>
          <w:rFonts w:ascii="Times New Roman" w:hAnsi="Times New Roman" w:cs="Times New Roman"/>
          <w:sz w:val="24"/>
          <w:szCs w:val="24"/>
        </w:rPr>
      </w:pPr>
    </w:p>
    <w:p w14:paraId="056416A7" w14:textId="364E1D9F" w:rsidR="00B578A9" w:rsidRPr="00552238" w:rsidRDefault="00B578A9" w:rsidP="00777BAE">
      <w:pPr>
        <w:pStyle w:val="ListParagraph"/>
        <w:numPr>
          <w:ilvl w:val="0"/>
          <w:numId w:val="1"/>
        </w:numPr>
        <w:spacing w:after="0" w:line="240" w:lineRule="auto"/>
        <w:jc w:val="both"/>
        <w:rPr>
          <w:ins w:id="93" w:author="Nicole Boyles" w:date="2013-05-31T13:30:00Z"/>
          <w:rFonts w:ascii="Times New Roman" w:hAnsi="Times New Roman" w:cs="Times New Roman"/>
          <w:sz w:val="24"/>
          <w:szCs w:val="24"/>
        </w:rPr>
      </w:pPr>
      <w:ins w:id="94" w:author="Nicole Boyles" w:date="2013-05-31T13:30:00Z">
        <w:r w:rsidRPr="00552238">
          <w:rPr>
            <w:rFonts w:ascii="Times New Roman" w:hAnsi="Times New Roman" w:cs="Times New Roman"/>
            <w:sz w:val="24"/>
            <w:szCs w:val="24"/>
          </w:rPr>
          <w:t xml:space="preserve">A student with a disability has the right to have transportation provided to and from an alternative placement setting (if the setting is in a program not operated by the </w:t>
        </w:r>
      </w:ins>
      <w:r w:rsidR="006C4B96" w:rsidRPr="006C4B96">
        <w:rPr>
          <w:rFonts w:ascii="Times New Roman" w:hAnsi="Times New Roman" w:cs="Times New Roman"/>
          <w:color w:val="FF0000"/>
          <w:sz w:val="24"/>
          <w:szCs w:val="24"/>
          <w:u w:val="single"/>
        </w:rPr>
        <w:t>School</w:t>
      </w:r>
      <w:ins w:id="95" w:author="Nicole Boyles" w:date="2013-05-31T13:30:00Z">
        <w:r w:rsidRPr="00552238">
          <w:rPr>
            <w:rFonts w:ascii="Times New Roman" w:hAnsi="Times New Roman" w:cs="Times New Roman"/>
            <w:sz w:val="24"/>
            <w:szCs w:val="24"/>
          </w:rPr>
          <w:t>) at no greater cost to the parent/guardian than would be incurred if the student were placed in a programed operated by the</w:t>
        </w:r>
        <w:r w:rsidRPr="006C4B96">
          <w:rPr>
            <w:rFonts w:ascii="Times New Roman" w:hAnsi="Times New Roman" w:cs="Times New Roman"/>
            <w:color w:val="FF0000"/>
            <w:sz w:val="24"/>
            <w:szCs w:val="24"/>
            <w:u w:val="single"/>
          </w:rPr>
          <w:t xml:space="preserve"> </w:t>
        </w:r>
      </w:ins>
      <w:r w:rsidR="006C4B96" w:rsidRPr="006C4B96">
        <w:rPr>
          <w:rFonts w:ascii="Times New Roman" w:hAnsi="Times New Roman" w:cs="Times New Roman"/>
          <w:color w:val="FF0000"/>
          <w:sz w:val="24"/>
          <w:szCs w:val="24"/>
          <w:u w:val="single"/>
        </w:rPr>
        <w:t>School</w:t>
      </w:r>
      <w:ins w:id="96" w:author="Nicole Boyles" w:date="2013-05-31T13:30:00Z">
        <w:r w:rsidRPr="00552238">
          <w:rPr>
            <w:rFonts w:ascii="Times New Roman" w:hAnsi="Times New Roman" w:cs="Times New Roman"/>
            <w:sz w:val="24"/>
            <w:szCs w:val="24"/>
          </w:rPr>
          <w:t>.</w:t>
        </w:r>
      </w:ins>
    </w:p>
    <w:p w14:paraId="6BC5C27B" w14:textId="77777777" w:rsidR="00356172" w:rsidRDefault="00356172" w:rsidP="00356172">
      <w:pPr>
        <w:pStyle w:val="ListParagraph"/>
        <w:spacing w:after="0" w:line="240" w:lineRule="auto"/>
        <w:jc w:val="both"/>
        <w:rPr>
          <w:ins w:id="97" w:author="Nicole Boyles" w:date="2013-05-31T13:30:00Z"/>
          <w:rFonts w:ascii="Times New Roman" w:hAnsi="Times New Roman" w:cs="Times New Roman"/>
          <w:sz w:val="24"/>
          <w:szCs w:val="24"/>
        </w:rPr>
      </w:pPr>
    </w:p>
    <w:p w14:paraId="1CC2E345" w14:textId="77777777" w:rsidR="00B578A9" w:rsidRPr="00552238" w:rsidRDefault="00B578A9" w:rsidP="00777BAE">
      <w:pPr>
        <w:pStyle w:val="ListParagraph"/>
        <w:numPr>
          <w:ilvl w:val="0"/>
          <w:numId w:val="1"/>
        </w:numPr>
        <w:spacing w:after="0" w:line="240" w:lineRule="auto"/>
        <w:jc w:val="both"/>
        <w:rPr>
          <w:ins w:id="98" w:author="Nicole Boyles" w:date="2013-05-31T13:30:00Z"/>
          <w:rFonts w:ascii="Times New Roman" w:hAnsi="Times New Roman" w:cs="Times New Roman"/>
          <w:sz w:val="24"/>
          <w:szCs w:val="24"/>
        </w:rPr>
      </w:pPr>
      <w:ins w:id="99" w:author="Nicole Boyles" w:date="2013-05-31T13:30:00Z">
        <w:r w:rsidRPr="00552238">
          <w:rPr>
            <w:rFonts w:ascii="Times New Roman" w:hAnsi="Times New Roman" w:cs="Times New Roman"/>
            <w:sz w:val="24"/>
            <w:szCs w:val="24"/>
          </w:rPr>
          <w:t>The parents/guardian of a student with a disability or an eligible student (over the age of 18) have the right to examine all relevant records relating to decisions regarding the student’s identification, evaluation and placement.</w:t>
        </w:r>
      </w:ins>
    </w:p>
    <w:p w14:paraId="7B9587D5" w14:textId="77777777" w:rsidR="00356172" w:rsidRDefault="00356172" w:rsidP="00356172">
      <w:pPr>
        <w:pStyle w:val="ListParagraph"/>
        <w:spacing w:after="0" w:line="240" w:lineRule="auto"/>
        <w:jc w:val="both"/>
        <w:rPr>
          <w:ins w:id="100" w:author="Nicole Boyles" w:date="2013-05-31T13:30:00Z"/>
          <w:rFonts w:ascii="Times New Roman" w:hAnsi="Times New Roman" w:cs="Times New Roman"/>
          <w:sz w:val="24"/>
          <w:szCs w:val="24"/>
        </w:rPr>
      </w:pPr>
    </w:p>
    <w:p w14:paraId="3288F84E" w14:textId="133C624A" w:rsidR="00B578A9" w:rsidRPr="00552238" w:rsidRDefault="00B578A9" w:rsidP="00777BAE">
      <w:pPr>
        <w:pStyle w:val="ListParagraph"/>
        <w:numPr>
          <w:ilvl w:val="0"/>
          <w:numId w:val="1"/>
        </w:numPr>
        <w:spacing w:after="0" w:line="240" w:lineRule="auto"/>
        <w:jc w:val="both"/>
        <w:rPr>
          <w:ins w:id="101" w:author="Nicole Boyles" w:date="2013-05-31T13:30:00Z"/>
          <w:rFonts w:ascii="Times New Roman" w:hAnsi="Times New Roman" w:cs="Times New Roman"/>
          <w:sz w:val="24"/>
          <w:szCs w:val="24"/>
        </w:rPr>
      </w:pPr>
      <w:ins w:id="102" w:author="Nicole Boyles" w:date="2013-05-31T13:30:00Z">
        <w:r w:rsidRPr="00552238">
          <w:rPr>
            <w:rFonts w:ascii="Times New Roman" w:hAnsi="Times New Roman" w:cs="Times New Roman"/>
            <w:sz w:val="24"/>
            <w:szCs w:val="24"/>
          </w:rPr>
          <w:t xml:space="preserve">The parents/guardian of a student with a disability or an eligible student and/or the </w:t>
        </w:r>
      </w:ins>
      <w:r w:rsidR="006C4B96" w:rsidRPr="006C4B96">
        <w:rPr>
          <w:rFonts w:ascii="Times New Roman" w:hAnsi="Times New Roman" w:cs="Times New Roman"/>
          <w:color w:val="FF0000"/>
          <w:sz w:val="24"/>
          <w:szCs w:val="24"/>
          <w:u w:val="single"/>
        </w:rPr>
        <w:t>School</w:t>
      </w:r>
      <w:ins w:id="103" w:author="Nicole Boyles" w:date="2013-05-31T13:30:00Z">
        <w:r w:rsidRPr="00552238">
          <w:rPr>
            <w:rFonts w:ascii="Times New Roman" w:hAnsi="Times New Roman" w:cs="Times New Roman"/>
            <w:sz w:val="24"/>
            <w:szCs w:val="24"/>
          </w:rPr>
          <w:t xml:space="preserve"> have the right to request an impartial due process hearing relating to decisions or actions relating to the student’s identification, evaluation, program or placement and the parents or guardian have the right to be represented by counsel in such hearings.  The parents or guardian or eligible student and/or the</w:t>
        </w:r>
        <w:r w:rsidRPr="006C4B96">
          <w:rPr>
            <w:rFonts w:ascii="Times New Roman" w:hAnsi="Times New Roman" w:cs="Times New Roman"/>
            <w:color w:val="FF0000"/>
            <w:sz w:val="24"/>
            <w:szCs w:val="24"/>
            <w:u w:val="single"/>
          </w:rPr>
          <w:t xml:space="preserve"> </w:t>
        </w:r>
      </w:ins>
      <w:r w:rsidR="006C4B96" w:rsidRPr="006C4B96">
        <w:rPr>
          <w:rFonts w:ascii="Times New Roman" w:hAnsi="Times New Roman" w:cs="Times New Roman"/>
          <w:color w:val="FF0000"/>
          <w:sz w:val="24"/>
          <w:szCs w:val="24"/>
          <w:u w:val="single"/>
        </w:rPr>
        <w:t>School</w:t>
      </w:r>
      <w:ins w:id="104" w:author="Nicole Boyles" w:date="2013-05-31T13:30:00Z">
        <w:r w:rsidRPr="006C4B96">
          <w:rPr>
            <w:rFonts w:ascii="Times New Roman" w:hAnsi="Times New Roman" w:cs="Times New Roman"/>
            <w:color w:val="FF0000"/>
            <w:sz w:val="24"/>
            <w:szCs w:val="24"/>
          </w:rPr>
          <w:t xml:space="preserve"> </w:t>
        </w:r>
        <w:r w:rsidRPr="00552238">
          <w:rPr>
            <w:rFonts w:ascii="Times New Roman" w:hAnsi="Times New Roman" w:cs="Times New Roman"/>
            <w:sz w:val="24"/>
            <w:szCs w:val="24"/>
          </w:rPr>
          <w:t>also have the right to a review procedure involving such hearings.  The procedures for requesting an impartial due process shearing and the relevant review procedures are described below.</w:t>
        </w:r>
      </w:ins>
    </w:p>
    <w:p w14:paraId="4BAAA0D3" w14:textId="77777777" w:rsidR="00356172" w:rsidRDefault="00356172" w:rsidP="00356172">
      <w:pPr>
        <w:pStyle w:val="ListParagraph"/>
        <w:spacing w:after="0" w:line="240" w:lineRule="auto"/>
        <w:jc w:val="both"/>
        <w:rPr>
          <w:ins w:id="105" w:author="Nicole Boyles" w:date="2013-05-31T13:30:00Z"/>
          <w:rFonts w:ascii="Times New Roman" w:hAnsi="Times New Roman" w:cs="Times New Roman"/>
          <w:sz w:val="24"/>
          <w:szCs w:val="24"/>
        </w:rPr>
      </w:pPr>
    </w:p>
    <w:p w14:paraId="6BE8AC58" w14:textId="47D9EAF5" w:rsidR="006D47A0" w:rsidRPr="00552238" w:rsidRDefault="006D47A0" w:rsidP="00777BAE">
      <w:pPr>
        <w:pStyle w:val="ListParagraph"/>
        <w:numPr>
          <w:ilvl w:val="0"/>
          <w:numId w:val="1"/>
        </w:numPr>
        <w:spacing w:after="0" w:line="240" w:lineRule="auto"/>
        <w:jc w:val="both"/>
        <w:rPr>
          <w:ins w:id="106" w:author="Nicole Boyles" w:date="2013-05-31T13:30:00Z"/>
          <w:rFonts w:ascii="Times New Roman" w:hAnsi="Times New Roman" w:cs="Times New Roman"/>
          <w:sz w:val="24"/>
          <w:szCs w:val="24"/>
        </w:rPr>
      </w:pPr>
      <w:ins w:id="107" w:author="Nicole Boyles" w:date="2013-05-31T13:30:00Z">
        <w:r w:rsidRPr="00552238">
          <w:rPr>
            <w:rFonts w:ascii="Times New Roman" w:hAnsi="Times New Roman" w:cs="Times New Roman"/>
            <w:sz w:val="24"/>
            <w:szCs w:val="24"/>
          </w:rPr>
          <w:t xml:space="preserve">The parents/guardian of a student with a disability or an eligible student have the right to file a local grievance with </w:t>
        </w:r>
        <w:r w:rsidRPr="006C4B96">
          <w:rPr>
            <w:rFonts w:ascii="Times New Roman" w:hAnsi="Times New Roman" w:cs="Times New Roman"/>
            <w:color w:val="FF0000"/>
            <w:sz w:val="24"/>
            <w:szCs w:val="24"/>
            <w:u w:val="single"/>
          </w:rPr>
          <w:t xml:space="preserve">the </w:t>
        </w:r>
      </w:ins>
      <w:r w:rsidR="006C4B96" w:rsidRPr="006C4B96">
        <w:rPr>
          <w:rFonts w:ascii="Times New Roman" w:hAnsi="Times New Roman" w:cs="Times New Roman"/>
          <w:color w:val="FF0000"/>
          <w:sz w:val="24"/>
          <w:szCs w:val="24"/>
          <w:u w:val="single"/>
        </w:rPr>
        <w:t>School</w:t>
      </w:r>
      <w:ins w:id="108" w:author="Nicole Boyles" w:date="2013-05-31T13:30:00Z">
        <w:r w:rsidRPr="006C4B96">
          <w:rPr>
            <w:rFonts w:ascii="Times New Roman" w:hAnsi="Times New Roman" w:cs="Times New Roman"/>
            <w:color w:val="FF0000"/>
            <w:sz w:val="24"/>
            <w:szCs w:val="24"/>
          </w:rPr>
          <w:t xml:space="preserve"> </w:t>
        </w:r>
        <w:r w:rsidRPr="00552238">
          <w:rPr>
            <w:rFonts w:ascii="Times New Roman" w:hAnsi="Times New Roman" w:cs="Times New Roman"/>
            <w:sz w:val="24"/>
            <w:szCs w:val="24"/>
          </w:rPr>
          <w:t>for issues unrelated to the identification, evaluation, program or placement of the student.  Board Policy 1621 describes the procedures for filing a grievance and can be requested by contacting: ___________________________.</w:t>
        </w:r>
      </w:ins>
    </w:p>
    <w:p w14:paraId="5828A92C" w14:textId="77777777" w:rsidR="006D47A0" w:rsidRPr="00552238" w:rsidRDefault="006D47A0" w:rsidP="00777BAE">
      <w:pPr>
        <w:pStyle w:val="ListParagraph"/>
        <w:spacing w:after="0" w:line="240" w:lineRule="auto"/>
        <w:jc w:val="both"/>
        <w:rPr>
          <w:ins w:id="109" w:author="Nicole Boyles" w:date="2013-05-31T13:30:00Z"/>
          <w:rFonts w:ascii="Times New Roman" w:hAnsi="Times New Roman" w:cs="Times New Roman"/>
          <w:sz w:val="24"/>
          <w:szCs w:val="24"/>
        </w:rPr>
      </w:pPr>
    </w:p>
    <w:p w14:paraId="2AEEEAE8" w14:textId="38D3CB2F" w:rsidR="006D47A0" w:rsidRPr="00552238" w:rsidRDefault="006D47A0" w:rsidP="00777BAE">
      <w:pPr>
        <w:pStyle w:val="ListParagraph"/>
        <w:spacing w:after="0" w:line="240" w:lineRule="auto"/>
        <w:jc w:val="both"/>
        <w:rPr>
          <w:ins w:id="110" w:author="Nicole Boyles" w:date="2013-05-31T13:30:00Z"/>
          <w:rFonts w:ascii="Times New Roman" w:hAnsi="Times New Roman" w:cs="Times New Roman"/>
          <w:b/>
          <w:sz w:val="24"/>
          <w:szCs w:val="24"/>
        </w:rPr>
      </w:pPr>
      <w:ins w:id="111" w:author="Nicole Boyles" w:date="2013-05-31T13:30:00Z">
        <w:r w:rsidRPr="00552238">
          <w:rPr>
            <w:rFonts w:ascii="Times New Roman" w:hAnsi="Times New Roman" w:cs="Times New Roman"/>
            <w:sz w:val="24"/>
            <w:szCs w:val="24"/>
          </w:rPr>
          <w:t>Persons who believe that the</w:t>
        </w:r>
        <w:r w:rsidRPr="006C4B96">
          <w:rPr>
            <w:rFonts w:ascii="Times New Roman" w:hAnsi="Times New Roman" w:cs="Times New Roman"/>
            <w:color w:val="FF0000"/>
            <w:sz w:val="24"/>
            <w:szCs w:val="24"/>
            <w:u w:val="single"/>
          </w:rPr>
          <w:t xml:space="preserve"> </w:t>
        </w:r>
      </w:ins>
      <w:r w:rsidR="006C4B96" w:rsidRPr="006C4B96">
        <w:rPr>
          <w:rFonts w:ascii="Times New Roman" w:hAnsi="Times New Roman" w:cs="Times New Roman"/>
          <w:color w:val="FF0000"/>
          <w:sz w:val="24"/>
          <w:szCs w:val="24"/>
          <w:u w:val="single"/>
        </w:rPr>
        <w:t>School</w:t>
      </w:r>
      <w:ins w:id="112" w:author="Nicole Boyles" w:date="2013-05-31T13:30:00Z">
        <w:r w:rsidRPr="006C4B96">
          <w:rPr>
            <w:rFonts w:ascii="Times New Roman" w:hAnsi="Times New Roman" w:cs="Times New Roman"/>
            <w:color w:val="FF0000"/>
            <w:sz w:val="24"/>
            <w:szCs w:val="24"/>
          </w:rPr>
          <w:t xml:space="preserve"> </w:t>
        </w:r>
        <w:r w:rsidRPr="00552238">
          <w:rPr>
            <w:rFonts w:ascii="Times New Roman" w:hAnsi="Times New Roman" w:cs="Times New Roman"/>
            <w:sz w:val="24"/>
            <w:szCs w:val="24"/>
          </w:rPr>
          <w:t>is discriminating against eligible persons on the basis of disability may also file complaints with the</w:t>
        </w:r>
        <w:r w:rsidRPr="006C4B96">
          <w:rPr>
            <w:rFonts w:ascii="Times New Roman" w:hAnsi="Times New Roman" w:cs="Times New Roman"/>
            <w:color w:val="FF0000"/>
            <w:sz w:val="24"/>
            <w:szCs w:val="24"/>
            <w:u w:val="single"/>
          </w:rPr>
          <w:t xml:space="preserve"> </w:t>
        </w:r>
      </w:ins>
      <w:r w:rsidR="006C4B96" w:rsidRPr="006C4B96">
        <w:rPr>
          <w:rFonts w:ascii="Times New Roman" w:hAnsi="Times New Roman" w:cs="Times New Roman"/>
          <w:color w:val="FF0000"/>
          <w:sz w:val="24"/>
          <w:szCs w:val="24"/>
          <w:u w:val="single"/>
        </w:rPr>
        <w:t>School</w:t>
      </w:r>
      <w:ins w:id="113" w:author="Nicole Boyles" w:date="2013-05-31T13:30:00Z">
        <w:r w:rsidRPr="006C4B96">
          <w:rPr>
            <w:rFonts w:ascii="Times New Roman" w:hAnsi="Times New Roman" w:cs="Times New Roman"/>
            <w:color w:val="FF0000"/>
            <w:sz w:val="24"/>
            <w:szCs w:val="24"/>
            <w:u w:val="single"/>
          </w:rPr>
          <w:t>’s</w:t>
        </w:r>
        <w:r w:rsidRPr="006C4B96">
          <w:rPr>
            <w:rFonts w:ascii="Times New Roman" w:hAnsi="Times New Roman" w:cs="Times New Roman"/>
            <w:color w:val="FF0000"/>
            <w:sz w:val="24"/>
            <w:szCs w:val="24"/>
          </w:rPr>
          <w:t xml:space="preserve"> </w:t>
        </w:r>
        <w:r w:rsidRPr="00552238">
          <w:rPr>
            <w:rFonts w:ascii="Times New Roman" w:hAnsi="Times New Roman" w:cs="Times New Roman"/>
            <w:sz w:val="24"/>
            <w:szCs w:val="24"/>
          </w:rPr>
          <w:t xml:space="preserve">Section 504 Coordinator and/or </w:t>
        </w:r>
        <w:r w:rsidRPr="00552238">
          <w:rPr>
            <w:rFonts w:ascii="Times New Roman" w:hAnsi="Times New Roman" w:cs="Times New Roman"/>
            <w:b/>
            <w:sz w:val="24"/>
            <w:szCs w:val="24"/>
          </w:rPr>
          <w:t xml:space="preserve">[the address for the Kansas City Office of OCR is: </w:t>
        </w:r>
        <w:r w:rsidRPr="00552238">
          <w:rPr>
            <w:rFonts w:ascii="Times New Roman" w:hAnsi="Times New Roman" w:cs="Times New Roman"/>
            <w:sz w:val="24"/>
            <w:szCs w:val="24"/>
          </w:rPr>
          <w:t>OCR, U.S. Department of Education, 601 E. 12</w:t>
        </w:r>
        <w:r w:rsidRPr="00552238">
          <w:rPr>
            <w:rFonts w:ascii="Times New Roman" w:hAnsi="Times New Roman" w:cs="Times New Roman"/>
            <w:sz w:val="24"/>
            <w:szCs w:val="24"/>
            <w:vertAlign w:val="superscript"/>
          </w:rPr>
          <w:t>th</w:t>
        </w:r>
        <w:r w:rsidRPr="00552238">
          <w:rPr>
            <w:rFonts w:ascii="Times New Roman" w:hAnsi="Times New Roman" w:cs="Times New Roman"/>
            <w:sz w:val="24"/>
            <w:szCs w:val="24"/>
          </w:rPr>
          <w:t xml:space="preserve"> St., Kansas City, Missouri 64106.  </w:t>
        </w:r>
        <w:r w:rsidRPr="00552238">
          <w:rPr>
            <w:rFonts w:ascii="Times New Roman" w:hAnsi="Times New Roman" w:cs="Times New Roman"/>
            <w:b/>
            <w:sz w:val="24"/>
            <w:szCs w:val="24"/>
          </w:rPr>
          <w:t xml:space="preserve">The Kansas City office’s jurisdiction extends to the states of Kansas, Missouri, Nebraska, South Dakota, and Oklahoma.  For a list of other regional offices and their coverage area, see </w:t>
        </w:r>
        <w:r w:rsidR="009869B5">
          <w:fldChar w:fldCharType="begin"/>
        </w:r>
        <w:r w:rsidR="009869B5">
          <w:instrText xml:space="preserve"> HYPERLINK "http://www.ed.gov" </w:instrText>
        </w:r>
        <w:r w:rsidR="009869B5">
          <w:fldChar w:fldCharType="separate"/>
        </w:r>
        <w:r w:rsidRPr="00552238">
          <w:rPr>
            <w:rStyle w:val="Hyperlink"/>
            <w:rFonts w:ascii="Times New Roman" w:hAnsi="Times New Roman" w:cs="Times New Roman"/>
            <w:b/>
            <w:sz w:val="24"/>
            <w:szCs w:val="24"/>
          </w:rPr>
          <w:t>www.ed.gov</w:t>
        </w:r>
        <w:r w:rsidR="009869B5">
          <w:rPr>
            <w:rStyle w:val="Hyperlink"/>
            <w:rFonts w:ascii="Times New Roman" w:hAnsi="Times New Roman" w:cs="Times New Roman"/>
            <w:b/>
            <w:sz w:val="24"/>
            <w:szCs w:val="24"/>
          </w:rPr>
          <w:fldChar w:fldCharType="end"/>
        </w:r>
        <w:r w:rsidRPr="00552238">
          <w:rPr>
            <w:rFonts w:ascii="Times New Roman" w:hAnsi="Times New Roman" w:cs="Times New Roman"/>
            <w:b/>
            <w:sz w:val="24"/>
            <w:szCs w:val="24"/>
          </w:rPr>
          <w:t>.</w:t>
        </w:r>
      </w:ins>
    </w:p>
    <w:p w14:paraId="2AB68BAB" w14:textId="77777777" w:rsidR="006D47A0" w:rsidRPr="00552238" w:rsidRDefault="006D47A0" w:rsidP="00777BAE">
      <w:pPr>
        <w:pStyle w:val="ListParagraph"/>
        <w:spacing w:after="0" w:line="240" w:lineRule="auto"/>
        <w:jc w:val="both"/>
        <w:rPr>
          <w:ins w:id="114" w:author="Nicole Boyles" w:date="2013-05-31T13:30:00Z"/>
          <w:rFonts w:ascii="Times New Roman" w:hAnsi="Times New Roman" w:cs="Times New Roman"/>
          <w:b/>
          <w:sz w:val="24"/>
          <w:szCs w:val="24"/>
        </w:rPr>
      </w:pPr>
    </w:p>
    <w:p w14:paraId="3818DA3E" w14:textId="53F575F5" w:rsidR="006D47A0" w:rsidRPr="00552238" w:rsidRDefault="006D47A0" w:rsidP="00777BAE">
      <w:pPr>
        <w:pStyle w:val="ListParagraph"/>
        <w:spacing w:after="0" w:line="240" w:lineRule="auto"/>
        <w:jc w:val="both"/>
        <w:rPr>
          <w:ins w:id="115" w:author="Nicole Boyles" w:date="2013-05-31T13:30:00Z"/>
          <w:rFonts w:ascii="Times New Roman" w:hAnsi="Times New Roman" w:cs="Times New Roman"/>
          <w:sz w:val="24"/>
          <w:szCs w:val="24"/>
        </w:rPr>
      </w:pPr>
      <w:ins w:id="116" w:author="Nicole Boyles" w:date="2013-05-31T13:30:00Z">
        <w:r w:rsidRPr="00552238">
          <w:rPr>
            <w:rFonts w:ascii="Times New Roman" w:hAnsi="Times New Roman" w:cs="Times New Roman"/>
            <w:sz w:val="24"/>
            <w:szCs w:val="24"/>
          </w:rPr>
          <w:t xml:space="preserve">The </w:t>
        </w:r>
      </w:ins>
      <w:bookmarkStart w:id="117" w:name="_GoBack"/>
      <w:r w:rsidR="006C4B96" w:rsidRPr="006C4B96">
        <w:rPr>
          <w:rFonts w:ascii="Times New Roman" w:hAnsi="Times New Roman" w:cs="Times New Roman"/>
          <w:color w:val="FF0000"/>
          <w:sz w:val="24"/>
          <w:szCs w:val="24"/>
          <w:u w:val="single"/>
        </w:rPr>
        <w:t>School</w:t>
      </w:r>
      <w:bookmarkEnd w:id="117"/>
      <w:ins w:id="118" w:author="Nicole Boyles" w:date="2013-05-31T13:30:00Z">
        <w:r w:rsidRPr="00552238">
          <w:rPr>
            <w:rFonts w:ascii="Times New Roman" w:hAnsi="Times New Roman" w:cs="Times New Roman"/>
            <w:sz w:val="24"/>
            <w:szCs w:val="24"/>
          </w:rPr>
          <w:t>’s Section 504 Coordinator is ______________________ and may be reached at ____________________________.</w:t>
        </w:r>
      </w:ins>
    </w:p>
    <w:p w14:paraId="2C793C10" w14:textId="77777777" w:rsidR="006D47A0" w:rsidRPr="00552238" w:rsidRDefault="006D47A0" w:rsidP="00777BAE">
      <w:pPr>
        <w:pStyle w:val="ListParagraph"/>
        <w:spacing w:after="0" w:line="240" w:lineRule="auto"/>
        <w:jc w:val="both"/>
        <w:rPr>
          <w:ins w:id="119" w:author="Nicole Boyles" w:date="2013-05-31T13:30:00Z"/>
          <w:rFonts w:ascii="Times New Roman" w:hAnsi="Times New Roman" w:cs="Times New Roman"/>
          <w:sz w:val="24"/>
          <w:szCs w:val="24"/>
        </w:rPr>
      </w:pPr>
    </w:p>
    <w:p w14:paraId="42020CDA" w14:textId="77777777" w:rsidR="006D47A0" w:rsidRPr="00552238" w:rsidRDefault="00552238" w:rsidP="00777BAE">
      <w:pPr>
        <w:pStyle w:val="ListParagraph"/>
        <w:spacing w:after="0" w:line="240" w:lineRule="auto"/>
        <w:jc w:val="both"/>
        <w:rPr>
          <w:ins w:id="120" w:author="Nicole Boyles" w:date="2013-05-31T13:30:00Z"/>
          <w:rFonts w:ascii="Times New Roman" w:hAnsi="Times New Roman" w:cs="Times New Roman"/>
          <w:b/>
          <w:sz w:val="24"/>
          <w:szCs w:val="24"/>
          <w:u w:val="single"/>
        </w:rPr>
      </w:pPr>
      <w:ins w:id="121" w:author="Nicole Boyles" w:date="2013-05-31T13:30:00Z">
        <w:r w:rsidRPr="00552238">
          <w:rPr>
            <w:rFonts w:ascii="Times New Roman" w:hAnsi="Times New Roman" w:cs="Times New Roman"/>
            <w:b/>
            <w:sz w:val="24"/>
            <w:szCs w:val="24"/>
            <w:u w:val="single"/>
          </w:rPr>
          <w:t xml:space="preserve">Due Process Appeal Procedures: </w:t>
        </w:r>
      </w:ins>
    </w:p>
    <w:p w14:paraId="63B3D545" w14:textId="77777777" w:rsidR="00552238" w:rsidRDefault="00552238" w:rsidP="00777BAE">
      <w:pPr>
        <w:pStyle w:val="ListParagraph"/>
        <w:spacing w:after="0" w:line="240" w:lineRule="auto"/>
        <w:jc w:val="both"/>
        <w:rPr>
          <w:ins w:id="122" w:author="Nicole Boyles" w:date="2013-05-31T13:30:00Z"/>
          <w:rFonts w:ascii="Times New Roman" w:hAnsi="Times New Roman" w:cs="Times New Roman"/>
          <w:sz w:val="24"/>
          <w:szCs w:val="24"/>
        </w:rPr>
      </w:pPr>
    </w:p>
    <w:p w14:paraId="05099C40" w14:textId="56C04A41" w:rsidR="006D47A0" w:rsidRPr="00552238" w:rsidRDefault="001C0B55">
      <w:pPr>
        <w:pStyle w:val="ListParagraph"/>
        <w:spacing w:after="0" w:line="240" w:lineRule="auto"/>
        <w:jc w:val="both"/>
        <w:rPr>
          <w:rFonts w:ascii="Times New Roman" w:hAnsi="Times New Roman"/>
          <w:sz w:val="24"/>
          <w:rPrChange w:id="123" w:author="Nicole Boyles" w:date="2013-05-31T13:30:00Z">
            <w:rPr/>
          </w:rPrChange>
        </w:rPr>
        <w:pPrChange w:id="124" w:author="Nicole Boyles" w:date="2013-05-31T13:30:00Z">
          <w:pPr>
            <w:jc w:val="both"/>
          </w:pPr>
        </w:pPrChange>
      </w:pPr>
      <w:r w:rsidRPr="00552238">
        <w:rPr>
          <w:rFonts w:ascii="Times New Roman" w:hAnsi="Times New Roman"/>
          <w:sz w:val="24"/>
          <w:rPrChange w:id="125" w:author="Nicole Boyles" w:date="2013-05-31T13:30:00Z">
            <w:rPr/>
          </w:rPrChange>
        </w:rPr>
        <w:t xml:space="preserve">This procedure should be used if the parent(s), legal guardian or eligible student intends to challenge actions the </w:t>
      </w:r>
      <w:r w:rsidR="006C4B96">
        <w:rPr>
          <w:rFonts w:ascii="Times New Roman" w:hAnsi="Times New Roman"/>
          <w:sz w:val="24"/>
        </w:rPr>
        <w:t>School</w:t>
      </w:r>
      <w:r w:rsidRPr="00552238">
        <w:rPr>
          <w:rFonts w:ascii="Times New Roman" w:hAnsi="Times New Roman"/>
          <w:sz w:val="24"/>
          <w:rPrChange w:id="126" w:author="Nicole Boyles" w:date="2013-05-31T13:30:00Z">
            <w:rPr/>
          </w:rPrChange>
        </w:rPr>
        <w:t xml:space="preserve"> proposes or refuses </w:t>
      </w:r>
      <w:proofErr w:type="gramStart"/>
      <w:r w:rsidRPr="00552238">
        <w:rPr>
          <w:rFonts w:ascii="Times New Roman" w:hAnsi="Times New Roman"/>
          <w:sz w:val="24"/>
          <w:rPrChange w:id="127" w:author="Nicole Boyles" w:date="2013-05-31T13:30:00Z">
            <w:rPr/>
          </w:rPrChange>
        </w:rPr>
        <w:t>under</w:t>
      </w:r>
      <w:proofErr w:type="gramEnd"/>
      <w:r w:rsidRPr="00552238">
        <w:rPr>
          <w:rFonts w:ascii="Times New Roman" w:hAnsi="Times New Roman"/>
          <w:sz w:val="24"/>
          <w:rPrChange w:id="128" w:author="Nicole Boyles" w:date="2013-05-31T13:30:00Z">
            <w:rPr/>
          </w:rPrChange>
        </w:rPr>
        <w:t xml:space="preserve"> </w:t>
      </w:r>
      <w:del w:id="129" w:author="Nicole Boyles" w:date="2013-05-31T13:30:00Z">
        <w:r w:rsidR="00B9194F" w:rsidRPr="006F24A3">
          <w:delText xml:space="preserve">Section </w:delText>
        </w:r>
      </w:del>
      <w:r w:rsidRPr="00552238">
        <w:rPr>
          <w:rFonts w:ascii="Times New Roman" w:hAnsi="Times New Roman"/>
          <w:sz w:val="24"/>
          <w:rPrChange w:id="130" w:author="Nicole Boyles" w:date="2013-05-31T13:30:00Z">
            <w:rPr/>
          </w:rPrChange>
        </w:rPr>
        <w:t xml:space="preserve">504 regarding the identification, evaluation, program or placement of a student with a disability.  The </w:t>
      </w:r>
      <w:r w:rsidR="006C4B96">
        <w:rPr>
          <w:rFonts w:ascii="Times New Roman" w:hAnsi="Times New Roman"/>
          <w:sz w:val="24"/>
        </w:rPr>
        <w:t>School</w:t>
      </w:r>
      <w:r w:rsidRPr="00552238">
        <w:rPr>
          <w:rFonts w:ascii="Times New Roman" w:hAnsi="Times New Roman"/>
          <w:sz w:val="24"/>
          <w:rPrChange w:id="131" w:author="Nicole Boyles" w:date="2013-05-31T13:30:00Z">
            <w:rPr/>
          </w:rPrChange>
        </w:rPr>
        <w:t xml:space="preserve"> also has the right to initiate a 504 due process hearing regarding these same matters.</w:t>
      </w:r>
    </w:p>
    <w:p w14:paraId="5CBBF11B" w14:textId="77777777" w:rsidR="001C0B55" w:rsidRPr="00552238" w:rsidRDefault="001C0B55">
      <w:pPr>
        <w:pStyle w:val="ListParagraph"/>
        <w:spacing w:after="0" w:line="240" w:lineRule="auto"/>
        <w:jc w:val="both"/>
        <w:rPr>
          <w:rFonts w:ascii="Times New Roman" w:hAnsi="Times New Roman"/>
          <w:sz w:val="24"/>
          <w:rPrChange w:id="132" w:author="Nicole Boyles" w:date="2013-05-31T13:30:00Z">
            <w:rPr/>
          </w:rPrChange>
        </w:rPr>
        <w:pPrChange w:id="133" w:author="Nicole Boyles" w:date="2013-05-31T13:30:00Z">
          <w:pPr>
            <w:jc w:val="both"/>
          </w:pPr>
        </w:pPrChange>
      </w:pPr>
    </w:p>
    <w:p w14:paraId="311D78F1" w14:textId="2B42EBC6" w:rsidR="001C0B55" w:rsidRDefault="001C0B55">
      <w:pPr>
        <w:pStyle w:val="ListParagraph"/>
        <w:numPr>
          <w:ilvl w:val="0"/>
          <w:numId w:val="2"/>
        </w:numPr>
        <w:spacing w:after="0" w:line="240" w:lineRule="auto"/>
        <w:jc w:val="both"/>
        <w:rPr>
          <w:rFonts w:ascii="Times New Roman" w:hAnsi="Times New Roman" w:cs="Times New Roman"/>
          <w:sz w:val="24"/>
          <w:szCs w:val="24"/>
        </w:rPr>
        <w:pPrChange w:id="134" w:author="Nicole Boyles" w:date="2013-05-31T13:30:00Z">
          <w:pPr>
            <w:pStyle w:val="ListParagraph"/>
            <w:numPr>
              <w:numId w:val="3"/>
            </w:numPr>
            <w:tabs>
              <w:tab w:val="left" w:pos="540"/>
            </w:tabs>
            <w:ind w:hanging="360"/>
            <w:jc w:val="both"/>
          </w:pPr>
        </w:pPrChange>
      </w:pPr>
      <w:r w:rsidRPr="00552238">
        <w:rPr>
          <w:rFonts w:ascii="Times New Roman" w:hAnsi="Times New Roman" w:cs="Times New Roman"/>
          <w:sz w:val="24"/>
          <w:szCs w:val="24"/>
        </w:rPr>
        <w:lastRenderedPageBreak/>
        <w:t xml:space="preserve">If a parent, legal guardian or eligible student intends to challenge the action proposed or refused by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the parent/guardian or eligible student must file a written Request for 504 Due Process Hearing within </w:t>
      </w:r>
      <w:del w:id="135" w:author="Nicole Boyles" w:date="2013-05-31T13:30:00Z">
        <w:r w:rsidR="008A1CEE" w:rsidRPr="006F24A3">
          <w:rPr>
            <w:rFonts w:ascii="Times New Roman" w:hAnsi="Times New Roman"/>
            <w:sz w:val="24"/>
            <w:szCs w:val="24"/>
          </w:rPr>
          <w:delText>30</w:delText>
        </w:r>
      </w:del>
      <w:ins w:id="136" w:author="Nicole Boyles" w:date="2013-05-31T13:30:00Z">
        <w:r w:rsidRPr="00552238">
          <w:rPr>
            <w:rFonts w:ascii="Times New Roman" w:hAnsi="Times New Roman" w:cs="Times New Roman"/>
            <w:sz w:val="24"/>
            <w:szCs w:val="24"/>
          </w:rPr>
          <w:t>15</w:t>
        </w:r>
      </w:ins>
      <w:r w:rsidRPr="00552238">
        <w:rPr>
          <w:rFonts w:ascii="Times New Roman" w:hAnsi="Times New Roman" w:cs="Times New Roman"/>
          <w:sz w:val="24"/>
          <w:szCs w:val="24"/>
        </w:rPr>
        <w:t xml:space="preserve"> calendar days from the date of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’s written notice of the proposed or refused action.  A copy of this form is attached to these Procedural Safeguards.  </w:t>
      </w:r>
      <w:del w:id="137" w:author="Nicole Boyles" w:date="2013-05-31T13:30:00Z">
        <w:r w:rsidR="00B50539" w:rsidRPr="006F24A3">
          <w:rPr>
            <w:rFonts w:ascii="Times New Roman" w:hAnsi="Times New Roman"/>
            <w:sz w:val="24"/>
            <w:szCs w:val="24"/>
          </w:rPr>
          <w:delText xml:space="preserve">  </w:delText>
        </w:r>
      </w:del>
      <w:r w:rsidR="00E03658">
        <w:rPr>
          <w:rFonts w:ascii="Times New Roman" w:hAnsi="Times New Roman" w:cs="Times New Roman"/>
          <w:sz w:val="24"/>
          <w:szCs w:val="24"/>
        </w:rPr>
        <w:t xml:space="preserve">The </w:t>
      </w:r>
      <w:del w:id="138" w:author="Nicole Boyles" w:date="2013-05-31T13:30:00Z">
        <w:r w:rsidR="00B50539" w:rsidRPr="006F24A3">
          <w:rPr>
            <w:rFonts w:ascii="Times New Roman" w:hAnsi="Times New Roman"/>
            <w:sz w:val="24"/>
            <w:szCs w:val="24"/>
          </w:rPr>
          <w:delText>request</w:delText>
        </w:r>
      </w:del>
      <w:ins w:id="139" w:author="Nicole Boyles" w:date="2013-05-31T13:30:00Z">
        <w:r w:rsidR="00E03658">
          <w:rPr>
            <w:rFonts w:ascii="Times New Roman" w:hAnsi="Times New Roman" w:cs="Times New Roman"/>
            <w:sz w:val="24"/>
            <w:szCs w:val="24"/>
          </w:rPr>
          <w:t>Request</w:t>
        </w:r>
      </w:ins>
      <w:r w:rsidR="00E03658">
        <w:rPr>
          <w:rFonts w:ascii="Times New Roman" w:hAnsi="Times New Roman" w:cs="Times New Roman"/>
          <w:sz w:val="24"/>
          <w:szCs w:val="24"/>
        </w:rPr>
        <w:t xml:space="preserve"> for 504 </w:t>
      </w:r>
      <w:r w:rsidR="00D56F4A" w:rsidRPr="00552238">
        <w:rPr>
          <w:rFonts w:ascii="Times New Roman" w:hAnsi="Times New Roman" w:cs="Times New Roman"/>
          <w:sz w:val="24"/>
          <w:szCs w:val="24"/>
        </w:rPr>
        <w:t xml:space="preserve">Due Process </w:t>
      </w:r>
      <w:del w:id="140" w:author="Nicole Boyles" w:date="2013-05-31T13:30:00Z">
        <w:r w:rsidR="00B50539" w:rsidRPr="006F24A3">
          <w:rPr>
            <w:rFonts w:ascii="Times New Roman" w:hAnsi="Times New Roman"/>
            <w:sz w:val="24"/>
            <w:szCs w:val="24"/>
          </w:rPr>
          <w:delText>Hearing</w:delText>
        </w:r>
      </w:del>
      <w:ins w:id="141" w:author="Nicole Boyles" w:date="2013-05-31T13:30:00Z">
        <w:r w:rsidR="00D56F4A" w:rsidRPr="00552238">
          <w:rPr>
            <w:rFonts w:ascii="Times New Roman" w:hAnsi="Times New Roman" w:cs="Times New Roman"/>
            <w:sz w:val="24"/>
            <w:szCs w:val="24"/>
          </w:rPr>
          <w:t>hearing</w:t>
        </w:r>
      </w:ins>
      <w:r w:rsidR="00D56F4A" w:rsidRPr="00552238">
        <w:rPr>
          <w:rFonts w:ascii="Times New Roman" w:hAnsi="Times New Roman" w:cs="Times New Roman"/>
          <w:sz w:val="24"/>
          <w:szCs w:val="24"/>
        </w:rPr>
        <w:t xml:space="preserve"> should be filed with</w:t>
      </w:r>
      <w:del w:id="142" w:author="Nicole Boyles" w:date="2013-05-31T13:30:00Z">
        <w:r w:rsidR="00B50539" w:rsidRPr="006F24A3">
          <w:rPr>
            <w:rFonts w:ascii="Times New Roman" w:hAnsi="Times New Roman"/>
            <w:sz w:val="24"/>
            <w:szCs w:val="24"/>
          </w:rPr>
          <w:delText>:</w:delText>
        </w:r>
      </w:del>
      <w:ins w:id="143" w:author="Nicole Boyles" w:date="2013-05-31T13:30:00Z">
        <w:r w:rsidR="00D56F4A" w:rsidRPr="00552238">
          <w:rPr>
            <w:rFonts w:ascii="Times New Roman" w:hAnsi="Times New Roman" w:cs="Times New Roman"/>
            <w:sz w:val="24"/>
            <w:szCs w:val="24"/>
          </w:rPr>
          <w:t xml:space="preserve"> the </w:t>
        </w:r>
      </w:ins>
      <w:r w:rsidR="006C4B96">
        <w:rPr>
          <w:rFonts w:ascii="Times New Roman" w:hAnsi="Times New Roman" w:cs="Times New Roman"/>
          <w:sz w:val="24"/>
          <w:szCs w:val="24"/>
        </w:rPr>
        <w:t>School</w:t>
      </w:r>
      <w:ins w:id="144" w:author="Nicole Boyles" w:date="2013-05-31T13:30:00Z">
        <w:r w:rsidR="00D56F4A" w:rsidRPr="00552238">
          <w:rPr>
            <w:rFonts w:ascii="Times New Roman" w:hAnsi="Times New Roman" w:cs="Times New Roman"/>
            <w:sz w:val="24"/>
            <w:szCs w:val="24"/>
          </w:rPr>
          <w:t>’s Section 504 Coordinator.</w:t>
        </w:r>
      </w:ins>
    </w:p>
    <w:p w14:paraId="52B5911D" w14:textId="77777777" w:rsidR="00E03658" w:rsidRPr="00552238" w:rsidRDefault="00E03658">
      <w:pPr>
        <w:pStyle w:val="ListParagraph"/>
        <w:spacing w:after="0" w:line="240" w:lineRule="auto"/>
        <w:ind w:left="1080"/>
        <w:jc w:val="both"/>
        <w:rPr>
          <w:rFonts w:ascii="Times New Roman" w:hAnsi="Times New Roman"/>
          <w:sz w:val="24"/>
          <w:rPrChange w:id="145" w:author="Nicole Boyles" w:date="2013-05-31T13:30:00Z">
            <w:rPr/>
          </w:rPrChange>
        </w:rPr>
        <w:pPrChange w:id="146" w:author="Nicole Boyles" w:date="2013-05-31T13:30:00Z">
          <w:pPr>
            <w:tabs>
              <w:tab w:val="left" w:pos="540"/>
            </w:tabs>
            <w:jc w:val="both"/>
          </w:pPr>
        </w:pPrChange>
      </w:pPr>
    </w:p>
    <w:p w14:paraId="1ED6A607" w14:textId="77777777" w:rsidR="00B50539" w:rsidRPr="006F24A3" w:rsidRDefault="00B50539" w:rsidP="006F24A3">
      <w:pPr>
        <w:tabs>
          <w:tab w:val="left" w:pos="540"/>
        </w:tabs>
        <w:ind w:left="630" w:right="720"/>
        <w:jc w:val="both"/>
        <w:rPr>
          <w:del w:id="147" w:author="Nicole Boyles" w:date="2013-05-31T13:30:00Z"/>
          <w:b/>
        </w:rPr>
      </w:pPr>
      <w:del w:id="148" w:author="Nicole Boyles" w:date="2013-05-31T13:30:00Z">
        <w:r w:rsidRPr="006F24A3">
          <w:rPr>
            <w:b/>
          </w:rPr>
          <w:delText>[P</w:delText>
        </w:r>
        <w:r w:rsidR="0078117A" w:rsidRPr="006F24A3">
          <w:rPr>
            <w:b/>
          </w:rPr>
          <w:delText xml:space="preserve">LEASE INSERT NAME AND/OR TITLE </w:delText>
        </w:r>
        <w:r w:rsidRPr="006F24A3">
          <w:rPr>
            <w:b/>
          </w:rPr>
          <w:delText>O</w:delText>
        </w:r>
        <w:r w:rsidR="0078117A" w:rsidRPr="006F24A3">
          <w:rPr>
            <w:b/>
          </w:rPr>
          <w:delText>F THE PERSON TO WHOM</w:delText>
        </w:r>
        <w:r w:rsidRPr="006F24A3">
          <w:rPr>
            <w:b/>
          </w:rPr>
          <w:delText xml:space="preserve"> THE NOTICE OF APPEAL SHOULD BE PROVIDED</w:delText>
        </w:r>
        <w:r w:rsidR="001E6876">
          <w:rPr>
            <w:b/>
          </w:rPr>
          <w:delText>]</w:delText>
        </w:r>
        <w:r w:rsidRPr="006F24A3">
          <w:rPr>
            <w:b/>
          </w:rPr>
          <w:delText xml:space="preserve">.  </w:delText>
        </w:r>
      </w:del>
    </w:p>
    <w:p w14:paraId="2BAC0A6C" w14:textId="77777777" w:rsidR="00B50539" w:rsidRPr="006F24A3" w:rsidRDefault="00B50539" w:rsidP="006F24A3">
      <w:pPr>
        <w:tabs>
          <w:tab w:val="left" w:pos="540"/>
        </w:tabs>
        <w:ind w:right="720"/>
        <w:jc w:val="both"/>
        <w:rPr>
          <w:del w:id="149" w:author="Nicole Boyles" w:date="2013-05-31T13:30:00Z"/>
        </w:rPr>
      </w:pPr>
    </w:p>
    <w:p w14:paraId="1A8CDE07" w14:textId="225F7B15" w:rsidR="00D56F4A" w:rsidRPr="00552238" w:rsidRDefault="00D56F4A">
      <w:pPr>
        <w:pStyle w:val="ListParagraph"/>
        <w:spacing w:after="0" w:line="240" w:lineRule="auto"/>
        <w:ind w:left="1080"/>
        <w:jc w:val="both"/>
        <w:rPr>
          <w:rFonts w:ascii="Times New Roman" w:hAnsi="Times New Roman"/>
          <w:sz w:val="24"/>
          <w:rPrChange w:id="150" w:author="Nicole Boyles" w:date="2013-05-31T13:30:00Z">
            <w:rPr/>
          </w:rPrChange>
        </w:rPr>
        <w:pPrChange w:id="151" w:author="Nicole Boyles" w:date="2013-05-31T13:30:00Z">
          <w:pPr>
            <w:tabs>
              <w:tab w:val="left" w:pos="540"/>
            </w:tabs>
            <w:ind w:right="720"/>
            <w:jc w:val="both"/>
          </w:pPr>
        </w:pPrChange>
      </w:pPr>
      <w:r w:rsidRPr="00552238">
        <w:rPr>
          <w:rFonts w:ascii="Times New Roman" w:hAnsi="Times New Roman"/>
          <w:sz w:val="24"/>
          <w:rPrChange w:id="152" w:author="Nicole Boyles" w:date="2013-05-31T13:30:00Z">
            <w:rPr/>
          </w:rPrChange>
        </w:rPr>
        <w:t xml:space="preserve">If the </w:t>
      </w:r>
      <w:r w:rsidR="006C4B96">
        <w:rPr>
          <w:rFonts w:ascii="Times New Roman" w:hAnsi="Times New Roman"/>
          <w:sz w:val="24"/>
        </w:rPr>
        <w:t>School</w:t>
      </w:r>
      <w:r w:rsidRPr="00552238">
        <w:rPr>
          <w:rFonts w:ascii="Times New Roman" w:hAnsi="Times New Roman"/>
          <w:sz w:val="24"/>
          <w:rPrChange w:id="153" w:author="Nicole Boyles" w:date="2013-05-31T13:30:00Z">
            <w:rPr/>
          </w:rPrChange>
        </w:rPr>
        <w:t xml:space="preserve"> intends to initiate a Section 504 due process hearing, the </w:t>
      </w:r>
      <w:r w:rsidR="006C4B96">
        <w:rPr>
          <w:rFonts w:ascii="Times New Roman" w:hAnsi="Times New Roman"/>
          <w:sz w:val="24"/>
        </w:rPr>
        <w:t>School</w:t>
      </w:r>
      <w:r w:rsidRPr="00552238">
        <w:rPr>
          <w:rFonts w:ascii="Times New Roman" w:hAnsi="Times New Roman"/>
          <w:sz w:val="24"/>
          <w:rPrChange w:id="154" w:author="Nicole Boyles" w:date="2013-05-31T13:30:00Z">
            <w:rPr/>
          </w:rPrChange>
        </w:rPr>
        <w:t xml:space="preserve">’s Section 504 Coordinator </w:t>
      </w:r>
      <w:del w:id="155" w:author="Nicole Boyles" w:date="2013-05-31T13:30:00Z">
        <w:r w:rsidR="00B50539" w:rsidRPr="006F24A3">
          <w:delText>must</w:delText>
        </w:r>
      </w:del>
      <w:ins w:id="156" w:author="Nicole Boyles" w:date="2013-05-31T13:30:00Z">
        <w:r w:rsidRPr="00552238">
          <w:rPr>
            <w:rFonts w:ascii="Times New Roman" w:hAnsi="Times New Roman" w:cs="Times New Roman"/>
            <w:sz w:val="24"/>
            <w:szCs w:val="24"/>
          </w:rPr>
          <w:t>will</w:t>
        </w:r>
      </w:ins>
      <w:r w:rsidRPr="00552238">
        <w:rPr>
          <w:rFonts w:ascii="Times New Roman" w:hAnsi="Times New Roman"/>
          <w:sz w:val="24"/>
          <w:rPrChange w:id="157" w:author="Nicole Boyles" w:date="2013-05-31T13:30:00Z">
            <w:rPr/>
          </w:rPrChange>
        </w:rPr>
        <w:t xml:space="preserve"> complete the Request for a 504 Due Process Hearing within the same number of calendar days as specified above.</w:t>
      </w:r>
    </w:p>
    <w:p w14:paraId="292E79E0" w14:textId="77777777" w:rsidR="00E03658" w:rsidRDefault="00E03658">
      <w:pPr>
        <w:pStyle w:val="ListParagraph"/>
        <w:spacing w:after="0" w:line="240" w:lineRule="auto"/>
        <w:ind w:left="1080"/>
        <w:jc w:val="both"/>
        <w:rPr>
          <w:rFonts w:ascii="Times New Roman" w:hAnsi="Times New Roman"/>
          <w:sz w:val="24"/>
          <w:rPrChange w:id="158" w:author="Nicole Boyles" w:date="2013-05-31T13:30:00Z">
            <w:rPr/>
          </w:rPrChange>
        </w:rPr>
        <w:pPrChange w:id="159" w:author="Nicole Boyles" w:date="2013-05-31T13:30:00Z">
          <w:pPr>
            <w:tabs>
              <w:tab w:val="left" w:pos="540"/>
            </w:tabs>
            <w:ind w:right="720"/>
            <w:jc w:val="both"/>
          </w:pPr>
        </w:pPrChange>
      </w:pPr>
    </w:p>
    <w:p w14:paraId="77065D37" w14:textId="224D45DC" w:rsidR="00D56F4A" w:rsidRPr="00552238" w:rsidRDefault="00D56F4A">
      <w:pPr>
        <w:pStyle w:val="ListParagraph"/>
        <w:numPr>
          <w:ilvl w:val="0"/>
          <w:numId w:val="2"/>
        </w:numPr>
        <w:spacing w:after="0" w:line="240" w:lineRule="auto"/>
        <w:jc w:val="both"/>
        <w:rPr>
          <w:rFonts w:ascii="Times New Roman" w:hAnsi="Times New Roman" w:cs="Times New Roman"/>
          <w:sz w:val="24"/>
          <w:szCs w:val="24"/>
        </w:rPr>
        <w:pPrChange w:id="160"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The Request for a 504 </w:t>
      </w:r>
      <w:del w:id="161" w:author="Nicole Boyles" w:date="2013-05-31T13:30:00Z">
        <w:r w:rsidR="00B50539" w:rsidRPr="006F24A3">
          <w:rPr>
            <w:rFonts w:ascii="Times New Roman" w:hAnsi="Times New Roman"/>
            <w:sz w:val="24"/>
            <w:szCs w:val="24"/>
          </w:rPr>
          <w:delText>due</w:delText>
        </w:r>
      </w:del>
      <w:ins w:id="162" w:author="Nicole Boyles" w:date="2013-05-31T13:30:00Z">
        <w:r w:rsidRPr="00552238">
          <w:rPr>
            <w:rFonts w:ascii="Times New Roman" w:hAnsi="Times New Roman" w:cs="Times New Roman"/>
            <w:sz w:val="24"/>
            <w:szCs w:val="24"/>
          </w:rPr>
          <w:t>Due</w:t>
        </w:r>
      </w:ins>
      <w:r w:rsidRPr="00552238">
        <w:rPr>
          <w:rFonts w:ascii="Times New Roman" w:hAnsi="Times New Roman" w:cs="Times New Roman"/>
          <w:sz w:val="24"/>
          <w:szCs w:val="24"/>
        </w:rPr>
        <w:t xml:space="preserve"> Process Hearing must state the specific circumstances, including all relevant facts, giving rise to the request </w:t>
      </w:r>
      <w:r w:rsidR="00E03658">
        <w:rPr>
          <w:rFonts w:ascii="Times New Roman" w:hAnsi="Times New Roman" w:cs="Times New Roman"/>
          <w:sz w:val="24"/>
          <w:szCs w:val="24"/>
        </w:rPr>
        <w:t>for</w:t>
      </w:r>
      <w:r w:rsidRPr="00552238">
        <w:rPr>
          <w:rFonts w:ascii="Times New Roman" w:hAnsi="Times New Roman" w:cs="Times New Roman"/>
          <w:sz w:val="24"/>
          <w:szCs w:val="24"/>
        </w:rPr>
        <w:t xml:space="preserve"> due process; the specific issues to be decided at the impartial due process hearing; and the relief being requested.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will acknowledge, in writing, all parent/guardian requests for a due process hearing within </w:t>
      </w:r>
      <w:del w:id="163" w:author="Nicole Boyles" w:date="2013-05-31T13:30:00Z">
        <w:r w:rsidR="00B50539" w:rsidRPr="006F24A3">
          <w:rPr>
            <w:rFonts w:ascii="Times New Roman" w:hAnsi="Times New Roman"/>
            <w:sz w:val="24"/>
            <w:szCs w:val="24"/>
          </w:rPr>
          <w:delText>ten (10)</w:delText>
        </w:r>
      </w:del>
      <w:ins w:id="164" w:author="Nicole Boyles" w:date="2013-05-31T13:30:00Z">
        <w:r w:rsidRPr="00552238">
          <w:rPr>
            <w:rFonts w:ascii="Times New Roman" w:hAnsi="Times New Roman" w:cs="Times New Roman"/>
            <w:sz w:val="24"/>
            <w:szCs w:val="24"/>
          </w:rPr>
          <w:t>15</w:t>
        </w:r>
      </w:ins>
      <w:r w:rsidRPr="00552238">
        <w:rPr>
          <w:rFonts w:ascii="Times New Roman" w:hAnsi="Times New Roman" w:cs="Times New Roman"/>
          <w:sz w:val="24"/>
          <w:szCs w:val="24"/>
        </w:rPr>
        <w:t xml:space="preserve"> business days of receipt.</w:t>
      </w:r>
      <w:del w:id="165" w:author="Nicole Boyles" w:date="2013-05-31T13:30:00Z">
        <w:r w:rsidR="00B50539" w:rsidRPr="006F24A3">
          <w:rPr>
            <w:rFonts w:ascii="Times New Roman" w:hAnsi="Times New Roman"/>
            <w:sz w:val="24"/>
            <w:szCs w:val="24"/>
          </w:rPr>
          <w:delText xml:space="preserve">  </w:delText>
        </w:r>
      </w:del>
      <w:r w:rsidRPr="00552238">
        <w:rPr>
          <w:rFonts w:ascii="Times New Roman" w:hAnsi="Times New Roman" w:cs="Times New Roman"/>
          <w:sz w:val="24"/>
          <w:szCs w:val="24"/>
        </w:rPr>
        <w:t xml:space="preserve">  If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initiates the due process hearing,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will inform the parent or guardian within </w:t>
      </w:r>
      <w:del w:id="166" w:author="Nicole Boyles" w:date="2013-05-31T13:30:00Z">
        <w:r w:rsidR="00B50539" w:rsidRPr="006F24A3">
          <w:rPr>
            <w:rFonts w:ascii="Times New Roman" w:hAnsi="Times New Roman"/>
            <w:sz w:val="24"/>
            <w:szCs w:val="24"/>
          </w:rPr>
          <w:delText>five (5)</w:delText>
        </w:r>
      </w:del>
      <w:ins w:id="167" w:author="Nicole Boyles" w:date="2013-05-31T13:30:00Z">
        <w:r w:rsidRPr="00552238">
          <w:rPr>
            <w:rFonts w:ascii="Times New Roman" w:hAnsi="Times New Roman" w:cs="Times New Roman"/>
            <w:sz w:val="24"/>
            <w:szCs w:val="24"/>
          </w:rPr>
          <w:t>15</w:t>
        </w:r>
      </w:ins>
      <w:r w:rsidRPr="00552238">
        <w:rPr>
          <w:rFonts w:ascii="Times New Roman" w:hAnsi="Times New Roman" w:cs="Times New Roman"/>
          <w:sz w:val="24"/>
          <w:szCs w:val="24"/>
        </w:rPr>
        <w:t xml:space="preserve"> days of the </w:t>
      </w:r>
      <w:r w:rsidR="006C4B96">
        <w:rPr>
          <w:rFonts w:ascii="Times New Roman" w:hAnsi="Times New Roman" w:cs="Times New Roman"/>
          <w:sz w:val="24"/>
          <w:szCs w:val="24"/>
        </w:rPr>
        <w:t>School</w:t>
      </w:r>
      <w:r w:rsidRPr="00552238">
        <w:rPr>
          <w:rFonts w:ascii="Times New Roman" w:hAnsi="Times New Roman" w:cs="Times New Roman"/>
          <w:sz w:val="24"/>
          <w:szCs w:val="24"/>
        </w:rPr>
        <w:t>’s decision to so initiate.</w:t>
      </w:r>
      <w:del w:id="168" w:author="Nicole Boyles" w:date="2013-05-31T13:30:00Z">
        <w:r w:rsidR="00B50539" w:rsidRPr="006F24A3">
          <w:rPr>
            <w:rFonts w:ascii="Times New Roman" w:hAnsi="Times New Roman"/>
            <w:sz w:val="24"/>
            <w:szCs w:val="24"/>
          </w:rPr>
          <w:delText xml:space="preserve">  </w:delText>
        </w:r>
      </w:del>
    </w:p>
    <w:p w14:paraId="4A32F4D3" w14:textId="77777777" w:rsidR="00E03658" w:rsidRDefault="00E03658">
      <w:pPr>
        <w:pStyle w:val="ListParagraph"/>
        <w:spacing w:after="0" w:line="240" w:lineRule="auto"/>
        <w:ind w:left="1080"/>
        <w:jc w:val="both"/>
        <w:rPr>
          <w:rFonts w:ascii="Times New Roman" w:hAnsi="Times New Roman" w:cs="Times New Roman"/>
          <w:sz w:val="24"/>
          <w:szCs w:val="24"/>
        </w:rPr>
        <w:pPrChange w:id="169" w:author="Nicole Boyles" w:date="2013-05-31T13:30:00Z">
          <w:pPr>
            <w:pStyle w:val="ListParagraph"/>
            <w:tabs>
              <w:tab w:val="left" w:pos="540"/>
            </w:tabs>
            <w:ind w:left="0" w:right="720"/>
            <w:jc w:val="both"/>
          </w:pPr>
        </w:pPrChange>
      </w:pPr>
    </w:p>
    <w:p w14:paraId="1FE7276F" w14:textId="507EF503"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70"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will, within </w:t>
      </w:r>
      <w:del w:id="171" w:author="Nicole Boyles" w:date="2013-05-31T13:30:00Z">
        <w:r w:rsidR="00B50539" w:rsidRPr="006F24A3">
          <w:rPr>
            <w:rFonts w:ascii="Times New Roman" w:hAnsi="Times New Roman"/>
            <w:sz w:val="24"/>
            <w:szCs w:val="24"/>
          </w:rPr>
          <w:delText>ten (10)</w:delText>
        </w:r>
      </w:del>
      <w:ins w:id="172" w:author="Nicole Boyles" w:date="2013-05-31T13:30:00Z">
        <w:r w:rsidRPr="00552238">
          <w:rPr>
            <w:rFonts w:ascii="Times New Roman" w:hAnsi="Times New Roman" w:cs="Times New Roman"/>
            <w:sz w:val="24"/>
            <w:szCs w:val="24"/>
          </w:rPr>
          <w:t>15</w:t>
        </w:r>
      </w:ins>
      <w:r w:rsidRPr="00552238">
        <w:rPr>
          <w:rFonts w:ascii="Times New Roman" w:hAnsi="Times New Roman" w:cs="Times New Roman"/>
          <w:sz w:val="24"/>
          <w:szCs w:val="24"/>
        </w:rPr>
        <w:t xml:space="preserve"> business days of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’s or parent/guardian’s receipt of the Request for a 504 Due Process Hearing, appoint and retain a single impartial hearing officer to hear and decide the due process request.  The hearing officer must have knowledge or training in Section 504 and may not be an employee of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The hearing officer may not have a personal or professional interest that would conflict with his/her objectivity in the hearing.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is not required to consult with the parent/guardian or eligible student with respect to the hearing </w:t>
      </w:r>
      <w:del w:id="173" w:author="Nicole Boyles" w:date="2013-05-31T13:30:00Z">
        <w:r w:rsidR="00B50539" w:rsidRPr="006F24A3">
          <w:rPr>
            <w:rFonts w:ascii="Times New Roman" w:hAnsi="Times New Roman"/>
            <w:sz w:val="24"/>
            <w:szCs w:val="24"/>
          </w:rPr>
          <w:delText>officer</w:delText>
        </w:r>
      </w:del>
      <w:ins w:id="174" w:author="Nicole Boyles" w:date="2013-05-31T13:30:00Z">
        <w:r w:rsidRPr="00552238">
          <w:rPr>
            <w:rFonts w:ascii="Times New Roman" w:hAnsi="Times New Roman" w:cs="Times New Roman"/>
            <w:sz w:val="24"/>
            <w:szCs w:val="24"/>
          </w:rPr>
          <w:t>offer</w:t>
        </w:r>
      </w:ins>
      <w:r w:rsidRPr="00552238">
        <w:rPr>
          <w:rFonts w:ascii="Times New Roman" w:hAnsi="Times New Roman" w:cs="Times New Roman"/>
          <w:sz w:val="24"/>
          <w:szCs w:val="24"/>
        </w:rPr>
        <w:t xml:space="preserve"> appointment.</w:t>
      </w:r>
      <w:ins w:id="175" w:author="Nicole Boyles" w:date="2013-05-31T13:30:00Z">
        <w:r w:rsidRPr="00552238">
          <w:rPr>
            <w:rFonts w:ascii="Times New Roman" w:hAnsi="Times New Roman" w:cs="Times New Roman"/>
            <w:sz w:val="24"/>
            <w:szCs w:val="24"/>
          </w:rPr>
          <w:t xml:space="preserve"> </w:t>
        </w:r>
      </w:ins>
    </w:p>
    <w:p w14:paraId="01E08C91" w14:textId="77777777" w:rsidR="00885439" w:rsidRDefault="00885439">
      <w:pPr>
        <w:pStyle w:val="ListParagraph"/>
        <w:spacing w:after="0" w:line="240" w:lineRule="auto"/>
        <w:ind w:left="1080"/>
        <w:jc w:val="both"/>
        <w:rPr>
          <w:rFonts w:ascii="Times New Roman" w:hAnsi="Times New Roman" w:cs="Times New Roman"/>
          <w:sz w:val="24"/>
          <w:szCs w:val="24"/>
        </w:rPr>
        <w:pPrChange w:id="176" w:author="Nicole Boyles" w:date="2013-05-31T13:30:00Z">
          <w:pPr>
            <w:pStyle w:val="ListParagraph"/>
            <w:jc w:val="both"/>
          </w:pPr>
        </w:pPrChange>
      </w:pPr>
    </w:p>
    <w:p w14:paraId="1E7D55D8" w14:textId="77777777"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77"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The parties to the hearing have the following rights:</w:t>
      </w:r>
    </w:p>
    <w:p w14:paraId="4952F7AB" w14:textId="77777777" w:rsidR="00E03658" w:rsidRDefault="00E03658">
      <w:pPr>
        <w:pStyle w:val="ListParagraph"/>
        <w:spacing w:after="0" w:line="240" w:lineRule="auto"/>
        <w:ind w:left="1800"/>
        <w:jc w:val="both"/>
        <w:rPr>
          <w:rFonts w:ascii="Times New Roman" w:hAnsi="Times New Roman" w:cs="Times New Roman"/>
          <w:sz w:val="24"/>
          <w:szCs w:val="24"/>
        </w:rPr>
        <w:pPrChange w:id="178" w:author="Nicole Boyles" w:date="2013-05-31T13:30:00Z">
          <w:pPr>
            <w:pStyle w:val="ListParagraph"/>
            <w:jc w:val="both"/>
          </w:pPr>
        </w:pPrChange>
      </w:pPr>
    </w:p>
    <w:p w14:paraId="0EF42E72" w14:textId="77777777" w:rsidR="00DF48B6" w:rsidRPr="00552238" w:rsidRDefault="00DF48B6">
      <w:pPr>
        <w:pStyle w:val="ListParagraph"/>
        <w:numPr>
          <w:ilvl w:val="1"/>
          <w:numId w:val="2"/>
        </w:numPr>
        <w:spacing w:after="0" w:line="240" w:lineRule="auto"/>
        <w:jc w:val="both"/>
        <w:rPr>
          <w:rFonts w:ascii="Times New Roman" w:hAnsi="Times New Roman" w:cs="Times New Roman"/>
          <w:sz w:val="24"/>
          <w:szCs w:val="24"/>
        </w:rPr>
        <w:pPrChange w:id="179" w:author="Nicole Boyles" w:date="2013-05-31T13:30:00Z">
          <w:pPr>
            <w:pStyle w:val="ListParagraph"/>
            <w:numPr>
              <w:ilvl w:val="1"/>
              <w:numId w:val="3"/>
            </w:numPr>
            <w:tabs>
              <w:tab w:val="left" w:pos="540"/>
            </w:tabs>
            <w:ind w:left="1440" w:right="720" w:hanging="360"/>
            <w:jc w:val="both"/>
          </w:pPr>
        </w:pPrChange>
      </w:pPr>
      <w:r w:rsidRPr="00552238">
        <w:rPr>
          <w:rFonts w:ascii="Times New Roman" w:hAnsi="Times New Roman" w:cs="Times New Roman"/>
          <w:sz w:val="24"/>
          <w:szCs w:val="24"/>
        </w:rPr>
        <w:t>The right to inspect all relevant records, including personally identifiable records of the student;</w:t>
      </w:r>
    </w:p>
    <w:p w14:paraId="48A67E4A" w14:textId="77777777" w:rsidR="00E03658" w:rsidRDefault="00E03658" w:rsidP="00E03658">
      <w:pPr>
        <w:pStyle w:val="ListParagraph"/>
        <w:spacing w:after="0" w:line="240" w:lineRule="auto"/>
        <w:ind w:left="1800"/>
        <w:jc w:val="both"/>
        <w:rPr>
          <w:ins w:id="180" w:author="Nicole Boyles" w:date="2013-05-31T13:30:00Z"/>
          <w:rFonts w:ascii="Times New Roman" w:hAnsi="Times New Roman" w:cs="Times New Roman"/>
          <w:sz w:val="24"/>
          <w:szCs w:val="24"/>
        </w:rPr>
      </w:pPr>
    </w:p>
    <w:p w14:paraId="3647C389" w14:textId="77777777" w:rsidR="00DF48B6" w:rsidRPr="00552238" w:rsidRDefault="00DF48B6">
      <w:pPr>
        <w:pStyle w:val="ListParagraph"/>
        <w:numPr>
          <w:ilvl w:val="1"/>
          <w:numId w:val="2"/>
        </w:numPr>
        <w:spacing w:after="0" w:line="240" w:lineRule="auto"/>
        <w:jc w:val="both"/>
        <w:rPr>
          <w:rFonts w:ascii="Times New Roman" w:hAnsi="Times New Roman" w:cs="Times New Roman"/>
          <w:sz w:val="24"/>
          <w:szCs w:val="24"/>
        </w:rPr>
        <w:pPrChange w:id="181" w:author="Nicole Boyles" w:date="2013-05-31T13:30:00Z">
          <w:pPr>
            <w:pStyle w:val="ListParagraph"/>
            <w:numPr>
              <w:ilvl w:val="1"/>
              <w:numId w:val="3"/>
            </w:numPr>
            <w:tabs>
              <w:tab w:val="left" w:pos="540"/>
            </w:tabs>
            <w:spacing w:before="240"/>
            <w:ind w:left="1440" w:right="720" w:hanging="360"/>
            <w:jc w:val="both"/>
          </w:pPr>
        </w:pPrChange>
      </w:pPr>
      <w:r w:rsidRPr="00552238">
        <w:rPr>
          <w:rFonts w:ascii="Times New Roman" w:hAnsi="Times New Roman" w:cs="Times New Roman"/>
          <w:sz w:val="24"/>
          <w:szCs w:val="24"/>
        </w:rPr>
        <w:t>The right to be represented and advised by an attorney;</w:t>
      </w:r>
    </w:p>
    <w:p w14:paraId="7A2532C3" w14:textId="77777777" w:rsidR="00E03658" w:rsidRDefault="00E03658" w:rsidP="00E03658">
      <w:pPr>
        <w:pStyle w:val="ListParagraph"/>
        <w:spacing w:after="0" w:line="240" w:lineRule="auto"/>
        <w:ind w:left="1800"/>
        <w:jc w:val="both"/>
        <w:rPr>
          <w:ins w:id="182" w:author="Nicole Boyles" w:date="2013-05-31T13:30:00Z"/>
          <w:rFonts w:ascii="Times New Roman" w:hAnsi="Times New Roman" w:cs="Times New Roman"/>
          <w:sz w:val="24"/>
          <w:szCs w:val="24"/>
        </w:rPr>
      </w:pPr>
    </w:p>
    <w:p w14:paraId="0019546F" w14:textId="77777777" w:rsidR="00DF48B6" w:rsidRPr="00552238" w:rsidRDefault="00DF48B6">
      <w:pPr>
        <w:pStyle w:val="ListParagraph"/>
        <w:numPr>
          <w:ilvl w:val="1"/>
          <w:numId w:val="2"/>
        </w:numPr>
        <w:spacing w:after="0" w:line="240" w:lineRule="auto"/>
        <w:jc w:val="both"/>
        <w:rPr>
          <w:rFonts w:ascii="Times New Roman" w:hAnsi="Times New Roman" w:cs="Times New Roman"/>
          <w:sz w:val="24"/>
          <w:szCs w:val="24"/>
        </w:rPr>
        <w:pPrChange w:id="183" w:author="Nicole Boyles" w:date="2013-05-31T13:30:00Z">
          <w:pPr>
            <w:pStyle w:val="ListParagraph"/>
            <w:numPr>
              <w:ilvl w:val="1"/>
              <w:numId w:val="3"/>
            </w:numPr>
            <w:tabs>
              <w:tab w:val="left" w:pos="540"/>
            </w:tabs>
            <w:ind w:left="1440" w:right="720" w:hanging="360"/>
            <w:jc w:val="both"/>
          </w:pPr>
        </w:pPrChange>
      </w:pPr>
      <w:r w:rsidRPr="00552238">
        <w:rPr>
          <w:rFonts w:ascii="Times New Roman" w:hAnsi="Times New Roman" w:cs="Times New Roman"/>
          <w:sz w:val="24"/>
          <w:szCs w:val="24"/>
        </w:rPr>
        <w:t>The right to present evidence and confront, cross-examine and compel the attendance of witnesses;</w:t>
      </w:r>
    </w:p>
    <w:p w14:paraId="66C8E7E2" w14:textId="77777777" w:rsidR="00E03658" w:rsidRDefault="00E03658" w:rsidP="00E03658">
      <w:pPr>
        <w:pStyle w:val="ListParagraph"/>
        <w:spacing w:after="0" w:line="240" w:lineRule="auto"/>
        <w:ind w:left="1800"/>
        <w:jc w:val="both"/>
        <w:rPr>
          <w:ins w:id="184" w:author="Nicole Boyles" w:date="2013-05-31T13:30:00Z"/>
          <w:rFonts w:ascii="Times New Roman" w:hAnsi="Times New Roman" w:cs="Times New Roman"/>
          <w:sz w:val="24"/>
          <w:szCs w:val="24"/>
        </w:rPr>
      </w:pPr>
    </w:p>
    <w:p w14:paraId="4474C6D5" w14:textId="77777777" w:rsidR="00DF48B6" w:rsidRPr="00552238" w:rsidRDefault="00DF48B6">
      <w:pPr>
        <w:pStyle w:val="ListParagraph"/>
        <w:numPr>
          <w:ilvl w:val="1"/>
          <w:numId w:val="2"/>
        </w:numPr>
        <w:spacing w:after="0" w:line="240" w:lineRule="auto"/>
        <w:jc w:val="both"/>
        <w:rPr>
          <w:rFonts w:ascii="Times New Roman" w:hAnsi="Times New Roman" w:cs="Times New Roman"/>
          <w:sz w:val="24"/>
          <w:szCs w:val="24"/>
        </w:rPr>
        <w:pPrChange w:id="185" w:author="Nicole Boyles" w:date="2013-05-31T13:30:00Z">
          <w:pPr>
            <w:pStyle w:val="ListParagraph"/>
            <w:numPr>
              <w:ilvl w:val="1"/>
              <w:numId w:val="3"/>
            </w:numPr>
            <w:tabs>
              <w:tab w:val="left" w:pos="540"/>
            </w:tabs>
            <w:ind w:left="1440" w:right="720" w:hanging="360"/>
            <w:jc w:val="both"/>
          </w:pPr>
        </w:pPrChange>
      </w:pPr>
      <w:r w:rsidRPr="00552238">
        <w:rPr>
          <w:rFonts w:ascii="Times New Roman" w:hAnsi="Times New Roman" w:cs="Times New Roman"/>
          <w:sz w:val="24"/>
          <w:szCs w:val="24"/>
        </w:rPr>
        <w:t>The right to obtain a record of the hearing;</w:t>
      </w:r>
    </w:p>
    <w:p w14:paraId="4EFCB8E9" w14:textId="77777777" w:rsidR="00E03658" w:rsidRDefault="00E03658" w:rsidP="00E03658">
      <w:pPr>
        <w:pStyle w:val="ListParagraph"/>
        <w:spacing w:after="0" w:line="240" w:lineRule="auto"/>
        <w:ind w:left="1800"/>
        <w:jc w:val="both"/>
        <w:rPr>
          <w:ins w:id="186" w:author="Nicole Boyles" w:date="2013-05-31T13:30:00Z"/>
          <w:rFonts w:ascii="Times New Roman" w:hAnsi="Times New Roman" w:cs="Times New Roman"/>
          <w:sz w:val="24"/>
          <w:szCs w:val="24"/>
        </w:rPr>
      </w:pPr>
    </w:p>
    <w:p w14:paraId="504EB330" w14:textId="77777777" w:rsidR="00DF48B6" w:rsidRPr="00552238" w:rsidRDefault="00DF48B6">
      <w:pPr>
        <w:pStyle w:val="ListParagraph"/>
        <w:numPr>
          <w:ilvl w:val="1"/>
          <w:numId w:val="2"/>
        </w:numPr>
        <w:spacing w:after="0" w:line="240" w:lineRule="auto"/>
        <w:jc w:val="both"/>
        <w:rPr>
          <w:rFonts w:ascii="Times New Roman" w:hAnsi="Times New Roman" w:cs="Times New Roman"/>
          <w:sz w:val="24"/>
          <w:szCs w:val="24"/>
        </w:rPr>
        <w:pPrChange w:id="187" w:author="Nicole Boyles" w:date="2013-05-31T13:30:00Z">
          <w:pPr>
            <w:pStyle w:val="ListParagraph"/>
            <w:numPr>
              <w:ilvl w:val="1"/>
              <w:numId w:val="3"/>
            </w:numPr>
            <w:tabs>
              <w:tab w:val="left" w:pos="540"/>
            </w:tabs>
            <w:ind w:left="1440" w:right="720" w:hanging="360"/>
            <w:jc w:val="both"/>
          </w:pPr>
        </w:pPrChange>
      </w:pPr>
      <w:r w:rsidRPr="00552238">
        <w:rPr>
          <w:rFonts w:ascii="Times New Roman" w:hAnsi="Times New Roman" w:cs="Times New Roman"/>
          <w:sz w:val="24"/>
          <w:szCs w:val="24"/>
        </w:rPr>
        <w:lastRenderedPageBreak/>
        <w:t>The right to obtain written findings of fact, conclusions of law, and decision.</w:t>
      </w:r>
    </w:p>
    <w:p w14:paraId="763D0B88" w14:textId="77777777" w:rsidR="00E03658" w:rsidRDefault="00E03658">
      <w:pPr>
        <w:pStyle w:val="ListParagraph"/>
        <w:spacing w:after="0" w:line="240" w:lineRule="auto"/>
        <w:ind w:left="1080"/>
        <w:jc w:val="both"/>
        <w:rPr>
          <w:rFonts w:ascii="Times New Roman" w:hAnsi="Times New Roman"/>
          <w:sz w:val="24"/>
          <w:rPrChange w:id="188" w:author="Nicole Boyles" w:date="2013-05-31T13:30:00Z">
            <w:rPr/>
          </w:rPrChange>
        </w:rPr>
        <w:pPrChange w:id="189" w:author="Nicole Boyles" w:date="2013-05-31T13:30:00Z">
          <w:pPr>
            <w:tabs>
              <w:tab w:val="left" w:pos="540"/>
            </w:tabs>
            <w:ind w:right="720"/>
            <w:jc w:val="both"/>
          </w:pPr>
        </w:pPrChange>
      </w:pPr>
    </w:p>
    <w:p w14:paraId="1EF04B1B" w14:textId="77777777"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90"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The parents or guardian have the right to open the hearing to the public; otherwise, it will be closed.  The parents or guardian may elect to have the student present at the hearing.</w:t>
      </w:r>
    </w:p>
    <w:p w14:paraId="037E1777" w14:textId="77777777" w:rsidR="00E03658" w:rsidRDefault="00E03658">
      <w:pPr>
        <w:pStyle w:val="ListParagraph"/>
        <w:spacing w:after="0" w:line="240" w:lineRule="auto"/>
        <w:ind w:left="1080"/>
        <w:jc w:val="both"/>
        <w:rPr>
          <w:rFonts w:ascii="Times New Roman" w:hAnsi="Times New Roman" w:cs="Times New Roman"/>
          <w:sz w:val="24"/>
          <w:szCs w:val="24"/>
        </w:rPr>
        <w:pPrChange w:id="191" w:author="Nicole Boyles" w:date="2013-05-31T13:30:00Z">
          <w:pPr>
            <w:pStyle w:val="ListParagraph"/>
            <w:tabs>
              <w:tab w:val="left" w:pos="540"/>
            </w:tabs>
            <w:ind w:left="0" w:right="720"/>
            <w:jc w:val="both"/>
          </w:pPr>
        </w:pPrChange>
      </w:pPr>
    </w:p>
    <w:p w14:paraId="1756DCBE" w14:textId="79D56F44"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92"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The hearing officer must hold the hearing within </w:t>
      </w:r>
      <w:del w:id="193" w:author="Nicole Boyles" w:date="2013-05-31T13:30:00Z">
        <w:r w:rsidR="00B50539" w:rsidRPr="006F24A3">
          <w:rPr>
            <w:rFonts w:ascii="Times New Roman" w:hAnsi="Times New Roman"/>
            <w:sz w:val="24"/>
            <w:szCs w:val="24"/>
          </w:rPr>
          <w:delText>45</w:delText>
        </w:r>
      </w:del>
      <w:ins w:id="194" w:author="Nicole Boyles" w:date="2013-05-31T13:30:00Z">
        <w:r w:rsidRPr="00552238">
          <w:rPr>
            <w:rFonts w:ascii="Times New Roman" w:hAnsi="Times New Roman" w:cs="Times New Roman"/>
            <w:sz w:val="24"/>
            <w:szCs w:val="24"/>
          </w:rPr>
          <w:t>30</w:t>
        </w:r>
      </w:ins>
      <w:r w:rsidRPr="00552238">
        <w:rPr>
          <w:rFonts w:ascii="Times New Roman" w:hAnsi="Times New Roman" w:cs="Times New Roman"/>
          <w:sz w:val="24"/>
          <w:szCs w:val="24"/>
        </w:rPr>
        <w:t xml:space="preserve"> days of his/her appointment as hearing officer.  This timeline may be extended upon the request of the party or parties and by agreement and order of the hearing officer.</w:t>
      </w:r>
      <w:del w:id="195" w:author="Nicole Boyles" w:date="2013-05-31T13:30:00Z">
        <w:r w:rsidR="00B50539" w:rsidRPr="006F24A3">
          <w:rPr>
            <w:rFonts w:ascii="Times New Roman" w:hAnsi="Times New Roman"/>
            <w:sz w:val="24"/>
            <w:szCs w:val="24"/>
          </w:rPr>
          <w:delText xml:space="preserve">  </w:delText>
        </w:r>
      </w:del>
    </w:p>
    <w:p w14:paraId="7A5F1473" w14:textId="77777777" w:rsidR="00885439" w:rsidRDefault="00885439">
      <w:pPr>
        <w:pStyle w:val="ListParagraph"/>
        <w:spacing w:after="0" w:line="240" w:lineRule="auto"/>
        <w:ind w:left="1080"/>
        <w:jc w:val="both"/>
        <w:rPr>
          <w:rFonts w:ascii="Times New Roman" w:hAnsi="Times New Roman" w:cs="Times New Roman"/>
          <w:sz w:val="24"/>
          <w:szCs w:val="24"/>
        </w:rPr>
        <w:pPrChange w:id="196" w:author="Nicole Boyles" w:date="2013-05-31T13:30:00Z">
          <w:pPr>
            <w:pStyle w:val="ListParagraph"/>
            <w:tabs>
              <w:tab w:val="left" w:pos="540"/>
            </w:tabs>
            <w:ind w:left="0" w:right="720"/>
            <w:jc w:val="both"/>
          </w:pPr>
        </w:pPrChange>
      </w:pPr>
    </w:p>
    <w:p w14:paraId="2CA07F28" w14:textId="72867BD4"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97"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Each hearing must be conducted at a time and place which is reasonably convenient to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and the parents or guardian.  The </w:t>
      </w:r>
      <w:r w:rsidR="006C4B96">
        <w:rPr>
          <w:rFonts w:ascii="Times New Roman" w:hAnsi="Times New Roman" w:cs="Times New Roman"/>
          <w:sz w:val="24"/>
          <w:szCs w:val="24"/>
        </w:rPr>
        <w:t>School</w:t>
      </w:r>
      <w:r w:rsidRPr="00552238">
        <w:rPr>
          <w:rFonts w:ascii="Times New Roman" w:hAnsi="Times New Roman" w:cs="Times New Roman"/>
          <w:sz w:val="24"/>
          <w:szCs w:val="24"/>
        </w:rPr>
        <w:t>’s facilities will be presumed to be a reasonably convenient location but the parents or guardian may challenge this presumption with the hearing officer.</w:t>
      </w:r>
    </w:p>
    <w:p w14:paraId="243AF348" w14:textId="77777777" w:rsidR="00885439" w:rsidRDefault="00885439">
      <w:pPr>
        <w:pStyle w:val="ListParagraph"/>
        <w:spacing w:after="0" w:line="240" w:lineRule="auto"/>
        <w:ind w:left="1080"/>
        <w:jc w:val="both"/>
        <w:rPr>
          <w:rFonts w:ascii="Times New Roman" w:hAnsi="Times New Roman" w:cs="Times New Roman"/>
          <w:sz w:val="24"/>
          <w:szCs w:val="24"/>
        </w:rPr>
        <w:pPrChange w:id="198" w:author="Nicole Boyles" w:date="2013-05-31T13:30:00Z">
          <w:pPr>
            <w:pStyle w:val="ListParagraph"/>
            <w:jc w:val="both"/>
          </w:pPr>
        </w:pPrChange>
      </w:pPr>
    </w:p>
    <w:p w14:paraId="0493CB28" w14:textId="77777777"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199"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The party that requested the due process hearing may not raise issues at the due process hearing that were not addressed in the Request for a 504 Due Process Hearing unless the other party agrees.</w:t>
      </w:r>
      <w:ins w:id="200" w:author="Nicole Boyles" w:date="2013-05-31T13:30:00Z">
        <w:r w:rsidRPr="00552238">
          <w:rPr>
            <w:rFonts w:ascii="Times New Roman" w:hAnsi="Times New Roman" w:cs="Times New Roman"/>
            <w:sz w:val="24"/>
            <w:szCs w:val="24"/>
          </w:rPr>
          <w:t xml:space="preserve">  </w:t>
        </w:r>
      </w:ins>
    </w:p>
    <w:p w14:paraId="34E56146" w14:textId="77777777" w:rsidR="00885439" w:rsidRDefault="00885439">
      <w:pPr>
        <w:pStyle w:val="ListParagraph"/>
        <w:spacing w:after="0" w:line="240" w:lineRule="auto"/>
        <w:ind w:left="1080"/>
        <w:jc w:val="both"/>
        <w:rPr>
          <w:rFonts w:ascii="Times New Roman" w:hAnsi="Times New Roman" w:cs="Times New Roman"/>
          <w:sz w:val="24"/>
          <w:szCs w:val="24"/>
        </w:rPr>
        <w:pPrChange w:id="201" w:author="Nicole Boyles" w:date="2013-05-31T13:30:00Z">
          <w:pPr>
            <w:pStyle w:val="ListParagraph"/>
            <w:jc w:val="both"/>
          </w:pPr>
        </w:pPrChange>
      </w:pPr>
    </w:p>
    <w:p w14:paraId="5ED1868E" w14:textId="71D87AB7"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202"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The hearing officer shall render a final, written decision no later than </w:t>
      </w:r>
      <w:del w:id="203" w:author="Nicole Boyles" w:date="2013-05-31T13:30:00Z">
        <w:r w:rsidR="00B50539" w:rsidRPr="006F24A3">
          <w:rPr>
            <w:rFonts w:ascii="Times New Roman" w:hAnsi="Times New Roman"/>
            <w:sz w:val="24"/>
            <w:szCs w:val="24"/>
          </w:rPr>
          <w:delText>30</w:delText>
        </w:r>
      </w:del>
      <w:ins w:id="204" w:author="Nicole Boyles" w:date="2013-05-31T13:30:00Z">
        <w:r w:rsidRPr="00552238">
          <w:rPr>
            <w:rFonts w:ascii="Times New Roman" w:hAnsi="Times New Roman" w:cs="Times New Roman"/>
            <w:sz w:val="24"/>
            <w:szCs w:val="24"/>
          </w:rPr>
          <w:t>20</w:t>
        </w:r>
      </w:ins>
      <w:r w:rsidRPr="00552238">
        <w:rPr>
          <w:rFonts w:ascii="Times New Roman" w:hAnsi="Times New Roman" w:cs="Times New Roman"/>
          <w:sz w:val="24"/>
          <w:szCs w:val="24"/>
        </w:rPr>
        <w:t xml:space="preserve"> days following the completion of the hearing.  A decision may be rendered after 30 days, if either party requests an extension of this timeframe, and for good cause shown.  The decision of the hearing is final and binding, subject to the procedures outlined below.</w:t>
      </w:r>
      <w:del w:id="205" w:author="Nicole Boyles" w:date="2013-05-31T13:30:00Z">
        <w:r w:rsidR="00B50539" w:rsidRPr="006F24A3">
          <w:rPr>
            <w:rFonts w:ascii="Times New Roman" w:hAnsi="Times New Roman"/>
            <w:sz w:val="24"/>
            <w:szCs w:val="24"/>
          </w:rPr>
          <w:delText xml:space="preserve">  </w:delText>
        </w:r>
      </w:del>
    </w:p>
    <w:p w14:paraId="2723E468" w14:textId="77777777" w:rsidR="00885439" w:rsidRDefault="00885439">
      <w:pPr>
        <w:pStyle w:val="ListParagraph"/>
        <w:spacing w:after="0" w:line="240" w:lineRule="auto"/>
        <w:ind w:left="1080"/>
        <w:jc w:val="both"/>
        <w:rPr>
          <w:rFonts w:ascii="Times New Roman" w:hAnsi="Times New Roman" w:cs="Times New Roman"/>
          <w:sz w:val="24"/>
          <w:szCs w:val="24"/>
        </w:rPr>
        <w:pPrChange w:id="206" w:author="Nicole Boyles" w:date="2013-05-31T13:30:00Z">
          <w:pPr>
            <w:pStyle w:val="ListParagraph"/>
            <w:jc w:val="both"/>
          </w:pPr>
        </w:pPrChange>
      </w:pPr>
    </w:p>
    <w:p w14:paraId="26FE360F" w14:textId="2E7747AC"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207"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 xml:space="preserve">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is responsible for costs directly attributable to the provision of administration hearings described in these procedures, including compensation of the hearing officer, transcripts or recording</w:t>
      </w:r>
      <w:r w:rsidR="00E010A4" w:rsidRPr="00552238">
        <w:rPr>
          <w:rFonts w:ascii="Times New Roman" w:hAnsi="Times New Roman" w:cs="Times New Roman"/>
          <w:sz w:val="24"/>
          <w:szCs w:val="24"/>
        </w:rPr>
        <w:t>s</w:t>
      </w:r>
      <w:r w:rsidRPr="00552238">
        <w:rPr>
          <w:rFonts w:ascii="Times New Roman" w:hAnsi="Times New Roman" w:cs="Times New Roman"/>
          <w:sz w:val="24"/>
          <w:szCs w:val="24"/>
        </w:rPr>
        <w:t xml:space="preserve"> of the hearing, and other related expenses.  The </w:t>
      </w:r>
      <w:r w:rsidR="006C4B96">
        <w:rPr>
          <w:rFonts w:ascii="Times New Roman" w:hAnsi="Times New Roman" w:cs="Times New Roman"/>
          <w:sz w:val="24"/>
          <w:szCs w:val="24"/>
        </w:rPr>
        <w:t>School</w:t>
      </w:r>
      <w:r w:rsidRPr="00552238">
        <w:rPr>
          <w:rFonts w:ascii="Times New Roman" w:hAnsi="Times New Roman" w:cs="Times New Roman"/>
          <w:sz w:val="24"/>
          <w:szCs w:val="24"/>
        </w:rPr>
        <w:t xml:space="preserve"> is not responsible for the costs of legal counsel or other representative of the parent/guardian or eligible student or for the costs of producing or reproducing the evidence presented by the parent/guardian or eligible student.</w:t>
      </w:r>
    </w:p>
    <w:p w14:paraId="016CB3D8" w14:textId="77777777" w:rsidR="00885439" w:rsidRDefault="00885439">
      <w:pPr>
        <w:pStyle w:val="ListParagraph"/>
        <w:spacing w:after="0" w:line="240" w:lineRule="auto"/>
        <w:ind w:left="1080"/>
        <w:jc w:val="both"/>
        <w:rPr>
          <w:rFonts w:ascii="Times New Roman" w:hAnsi="Times New Roman" w:cs="Times New Roman"/>
          <w:sz w:val="24"/>
          <w:szCs w:val="24"/>
        </w:rPr>
        <w:pPrChange w:id="208" w:author="Nicole Boyles" w:date="2013-05-31T13:30:00Z">
          <w:pPr>
            <w:pStyle w:val="ListParagraph"/>
            <w:jc w:val="both"/>
          </w:pPr>
        </w:pPrChange>
      </w:pPr>
    </w:p>
    <w:p w14:paraId="423C2981" w14:textId="379724F7" w:rsidR="00DF48B6" w:rsidRPr="00552238" w:rsidRDefault="00DF48B6">
      <w:pPr>
        <w:pStyle w:val="ListParagraph"/>
        <w:numPr>
          <w:ilvl w:val="0"/>
          <w:numId w:val="2"/>
        </w:numPr>
        <w:spacing w:after="0" w:line="240" w:lineRule="auto"/>
        <w:jc w:val="both"/>
        <w:rPr>
          <w:rFonts w:ascii="Times New Roman" w:hAnsi="Times New Roman" w:cs="Times New Roman"/>
          <w:sz w:val="24"/>
          <w:szCs w:val="24"/>
        </w:rPr>
        <w:pPrChange w:id="209" w:author="Nicole Boyles" w:date="2013-05-31T13:30:00Z">
          <w:pPr>
            <w:pStyle w:val="ListParagraph"/>
            <w:numPr>
              <w:numId w:val="3"/>
            </w:numPr>
            <w:tabs>
              <w:tab w:val="left" w:pos="540"/>
            </w:tabs>
            <w:ind w:right="720" w:hanging="360"/>
            <w:jc w:val="both"/>
          </w:pPr>
        </w:pPrChange>
      </w:pPr>
      <w:r w:rsidRPr="00552238">
        <w:rPr>
          <w:rFonts w:ascii="Times New Roman" w:hAnsi="Times New Roman" w:cs="Times New Roman"/>
          <w:sz w:val="24"/>
          <w:szCs w:val="24"/>
        </w:rPr>
        <w:t>Any timelines</w:t>
      </w:r>
      <w:r w:rsidR="00E010A4" w:rsidRPr="00552238">
        <w:rPr>
          <w:rFonts w:ascii="Times New Roman" w:hAnsi="Times New Roman" w:cs="Times New Roman"/>
          <w:sz w:val="24"/>
          <w:szCs w:val="24"/>
        </w:rPr>
        <w:t xml:space="preserve"> specified herein may be extended by agreement of the </w:t>
      </w:r>
      <w:r w:rsidR="006C4B96">
        <w:rPr>
          <w:rFonts w:ascii="Times New Roman" w:hAnsi="Times New Roman" w:cs="Times New Roman"/>
          <w:sz w:val="24"/>
          <w:szCs w:val="24"/>
        </w:rPr>
        <w:t>School</w:t>
      </w:r>
      <w:r w:rsidR="00E010A4" w:rsidRPr="00552238">
        <w:rPr>
          <w:rFonts w:ascii="Times New Roman" w:hAnsi="Times New Roman" w:cs="Times New Roman"/>
          <w:sz w:val="24"/>
          <w:szCs w:val="24"/>
        </w:rPr>
        <w:t xml:space="preserve"> and parent/guardian or eligible student or by order of the hearing officer.</w:t>
      </w:r>
    </w:p>
    <w:p w14:paraId="19111102" w14:textId="77777777" w:rsidR="00885439" w:rsidRDefault="00885439">
      <w:pPr>
        <w:pStyle w:val="ListParagraph"/>
        <w:spacing w:after="0" w:line="240" w:lineRule="auto"/>
        <w:ind w:left="1080"/>
        <w:jc w:val="both"/>
        <w:rPr>
          <w:rFonts w:ascii="Times New Roman" w:hAnsi="Times New Roman" w:cs="Times New Roman"/>
          <w:sz w:val="24"/>
          <w:szCs w:val="24"/>
        </w:rPr>
        <w:pPrChange w:id="210" w:author="Nicole Boyles" w:date="2013-05-31T13:30:00Z">
          <w:pPr>
            <w:pStyle w:val="ListParagraph"/>
            <w:jc w:val="both"/>
          </w:pPr>
        </w:pPrChange>
      </w:pPr>
    </w:p>
    <w:p w14:paraId="18E8B89E" w14:textId="77777777" w:rsidR="00B50539" w:rsidRPr="006F24A3" w:rsidRDefault="00E010A4" w:rsidP="006F24A3">
      <w:pPr>
        <w:pStyle w:val="ListParagraph"/>
        <w:numPr>
          <w:ilvl w:val="0"/>
          <w:numId w:val="3"/>
        </w:numPr>
        <w:tabs>
          <w:tab w:val="left" w:pos="540"/>
        </w:tabs>
        <w:spacing w:after="0" w:line="240" w:lineRule="auto"/>
        <w:ind w:left="0" w:right="720" w:firstLine="0"/>
        <w:jc w:val="both"/>
        <w:rPr>
          <w:del w:id="211" w:author="Nicole Boyles" w:date="2013-05-31T13:30:00Z"/>
          <w:rFonts w:ascii="Times New Roman" w:hAnsi="Times New Roman"/>
          <w:sz w:val="24"/>
          <w:szCs w:val="24"/>
        </w:rPr>
      </w:pPr>
      <w:r w:rsidRPr="00885439">
        <w:rPr>
          <w:rFonts w:ascii="Times New Roman" w:hAnsi="Times New Roman" w:cs="Times New Roman"/>
          <w:sz w:val="24"/>
          <w:szCs w:val="24"/>
        </w:rPr>
        <w:t>Any party aggrieved by the decision of the impartial hearing officer may appeal that decision to any court of competent jurisdiction.</w:t>
      </w:r>
    </w:p>
    <w:p w14:paraId="32FF3BB9" w14:textId="77777777" w:rsidR="00FE2C08" w:rsidRPr="006F24A3" w:rsidRDefault="00FE2C08" w:rsidP="006F24A3">
      <w:pPr>
        <w:jc w:val="both"/>
        <w:rPr>
          <w:del w:id="212" w:author="Nicole Boyles" w:date="2013-05-31T13:30:00Z"/>
        </w:rPr>
      </w:pPr>
    </w:p>
    <w:p w14:paraId="04A2F623" w14:textId="77777777" w:rsidR="00FF361E" w:rsidRPr="006F24A3" w:rsidRDefault="00FF361E" w:rsidP="006F24A3">
      <w:pPr>
        <w:jc w:val="both"/>
        <w:rPr>
          <w:del w:id="213" w:author="Nicole Boyles" w:date="2013-05-31T13:30:00Z"/>
        </w:rPr>
      </w:pPr>
      <w:del w:id="214" w:author="Nicole Boyles" w:date="2013-05-31T13:30:00Z">
        <w:r w:rsidRPr="006F24A3">
          <w:rPr>
            <w:b/>
          </w:rPr>
          <w:delText>Other Options</w:delText>
        </w:r>
      </w:del>
    </w:p>
    <w:p w14:paraId="7AC94C97" w14:textId="77777777" w:rsidR="00FF361E" w:rsidRPr="006F24A3" w:rsidRDefault="00FF361E" w:rsidP="006F24A3">
      <w:pPr>
        <w:jc w:val="both"/>
        <w:rPr>
          <w:del w:id="215" w:author="Nicole Boyles" w:date="2013-05-31T13:30:00Z"/>
        </w:rPr>
      </w:pPr>
    </w:p>
    <w:p w14:paraId="3EC6422F" w14:textId="178C3FAF" w:rsidR="00BF7188" w:rsidRPr="00885439" w:rsidRDefault="00FF361E">
      <w:pPr>
        <w:pStyle w:val="ListParagraph"/>
        <w:numPr>
          <w:ilvl w:val="0"/>
          <w:numId w:val="2"/>
        </w:numPr>
        <w:spacing w:after="0" w:line="240" w:lineRule="auto"/>
        <w:jc w:val="both"/>
        <w:rPr>
          <w:rFonts w:ascii="Times New Roman" w:hAnsi="Times New Roman"/>
          <w:sz w:val="24"/>
          <w:rPrChange w:id="216" w:author="Nicole Boyles" w:date="2013-05-31T13:30:00Z">
            <w:rPr/>
          </w:rPrChange>
        </w:rPr>
        <w:pPrChange w:id="217" w:author="Nicole Boyles" w:date="2013-05-31T13:30:00Z">
          <w:pPr>
            <w:jc w:val="both"/>
          </w:pPr>
        </w:pPrChange>
      </w:pPr>
      <w:del w:id="218" w:author="Nicole Boyles" w:date="2013-05-31T13:30:00Z">
        <w:r w:rsidRPr="006F24A3">
          <w:delText>At any time during this grievance process, a grievant may file a complaint with the Missouri Commission on Human Rights or with the United States Department of Education, Office for Civil Rights (Kansas City, Missouri)</w:delText>
        </w:r>
      </w:del>
    </w:p>
    <w:sectPr w:rsidR="00BF7188" w:rsidRPr="00885439" w:rsidSect="009869B5">
      <w:headerReference w:type="default" r:id="rId9"/>
      <w:footerReference w:type="default" r:id="rId10"/>
      <w:footerReference w:type="first" r:id="rId11"/>
      <w:pgSz w:w="12240" w:h="15840" w:code="0"/>
      <w:pgMar w:top="1440" w:right="1440" w:bottom="1440" w:left="1440" w:header="720" w:footer="720" w:gutter="0"/>
      <w:cols w:space="720"/>
      <w:titlePg/>
      <w:docGrid w:linePitch="360"/>
      <w:sectPrChange w:id="238" w:author="Nicole Boyles" w:date="2013-05-31T13:30:00Z">
        <w:sectPr w:rsidR="00BF7188" w:rsidRPr="00885439" w:rsidSect="009869B5">
          <w:pgSz w:code="1"/>
          <w:pgMar w:top="1440" w:right="1440" w:bottom="1440" w:left="1440" w:header="1440" w:footer="1008"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F3624" w14:textId="77777777" w:rsidR="009869B5" w:rsidRDefault="009869B5" w:rsidP="009869B5">
      <w:pPr>
        <w:spacing w:after="0" w:line="240" w:lineRule="auto"/>
      </w:pPr>
      <w:r>
        <w:separator/>
      </w:r>
    </w:p>
  </w:endnote>
  <w:endnote w:type="continuationSeparator" w:id="0">
    <w:p w14:paraId="4BE18B79" w14:textId="77777777" w:rsidR="009869B5" w:rsidRDefault="009869B5" w:rsidP="009869B5">
      <w:pPr>
        <w:spacing w:after="0" w:line="240" w:lineRule="auto"/>
      </w:pPr>
      <w:r>
        <w:continuationSeparator/>
      </w:r>
    </w:p>
  </w:endnote>
  <w:endnote w:type="continuationNotice" w:id="1">
    <w:p w14:paraId="6AC2741D" w14:textId="77777777" w:rsidR="009869B5" w:rsidRDefault="009869B5" w:rsidP="00986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5D15A" w14:textId="74DE5FA3" w:rsidR="00777BAE" w:rsidRPr="00777BAE" w:rsidRDefault="006F24A3">
    <w:pPr>
      <w:pStyle w:val="Footer"/>
      <w:rPr>
        <w:rFonts w:ascii="Times New Roman" w:hAnsi="Times New Roman"/>
        <w:sz w:val="18"/>
        <w:rPrChange w:id="226" w:author="Nicole Boyles" w:date="2013-05-31T13:30:00Z">
          <w:rPr>
            <w:sz w:val="20"/>
          </w:rPr>
        </w:rPrChange>
      </w:rPr>
      <w:pPrChange w:id="227" w:author="Nicole Boyles" w:date="2013-05-31T13:30:00Z">
        <w:pPr>
          <w:pStyle w:val="Footer"/>
          <w:tabs>
            <w:tab w:val="left" w:pos="4770"/>
            <w:tab w:val="right" w:pos="9270"/>
          </w:tabs>
          <w:ind w:right="-630"/>
        </w:pPr>
      </w:pPrChange>
    </w:pPr>
    <w:del w:id="228" w:author="Nicole Boyles" w:date="2013-05-31T13:30:00Z">
      <w:r>
        <w:rPr>
          <w:sz w:val="20"/>
          <w:szCs w:val="20"/>
        </w:rPr>
        <w:delText>November, 2010</w:delText>
      </w:r>
    </w:del>
    <w:ins w:id="229" w:author="Nicole Boyles" w:date="2013-05-31T13:30:00Z">
      <w:r w:rsidR="00777BAE" w:rsidRPr="00777BAE">
        <w:rPr>
          <w:rFonts w:ascii="Times New Roman" w:hAnsi="Times New Roman" w:cs="Times New Roman"/>
          <w:sz w:val="18"/>
          <w:szCs w:val="18"/>
        </w:rPr>
        <w:t>May, 2013</w:t>
      </w:r>
    </w:ins>
    <w:r w:rsidR="00777BAE" w:rsidRPr="00777BAE">
      <w:rPr>
        <w:rFonts w:ascii="Times New Roman" w:hAnsi="Times New Roman"/>
        <w:sz w:val="18"/>
        <w:rPrChange w:id="230" w:author="Nicole Boyles" w:date="2013-05-31T13:30:00Z">
          <w:rPr>
            <w:sz w:val="20"/>
          </w:rPr>
        </w:rPrChange>
      </w:rPr>
      <w:tab/>
    </w:r>
    <w:r w:rsidR="00777BAE" w:rsidRPr="00777BAE">
      <w:rPr>
        <w:rFonts w:ascii="Times New Roman" w:hAnsi="Times New Roman"/>
        <w:sz w:val="18"/>
        <w:rPrChange w:id="231" w:author="Nicole Boyles" w:date="2013-05-31T13:30:00Z">
          <w:rPr>
            <w:sz w:val="20"/>
          </w:rPr>
        </w:rPrChange>
      </w:rPr>
      <w:tab/>
      <w:t xml:space="preserve">Copyright © </w:t>
    </w:r>
    <w:del w:id="232" w:author="Nicole Boyles" w:date="2013-05-31T13:30:00Z">
      <w:r>
        <w:rPr>
          <w:sz w:val="20"/>
          <w:szCs w:val="20"/>
        </w:rPr>
        <w:delText>2010</w:delText>
      </w:r>
    </w:del>
    <w:ins w:id="233" w:author="Nicole Boyles" w:date="2013-05-31T13:30:00Z">
      <w:r w:rsidR="00777BAE" w:rsidRPr="00777BAE">
        <w:rPr>
          <w:rFonts w:ascii="Times New Roman" w:hAnsi="Times New Roman" w:cs="Times New Roman"/>
          <w:sz w:val="18"/>
          <w:szCs w:val="18"/>
        </w:rPr>
        <w:t>2013</w:t>
      </w:r>
    </w:ins>
    <w:r w:rsidR="00777BAE" w:rsidRPr="00777BAE">
      <w:rPr>
        <w:rFonts w:ascii="Times New Roman" w:hAnsi="Times New Roman"/>
        <w:sz w:val="18"/>
        <w:rPrChange w:id="234" w:author="Nicole Boyles" w:date="2013-05-31T13:30:00Z">
          <w:rPr>
            <w:sz w:val="20"/>
          </w:rPr>
        </w:rPrChange>
      </w:rPr>
      <w:t xml:space="preserve"> Missouri Consultants for Education</w:t>
    </w:r>
  </w:p>
  <w:p w14:paraId="499D4016" w14:textId="77777777" w:rsidR="001C0B55" w:rsidRPr="00D56F4A" w:rsidRDefault="00D56F4A" w:rsidP="00D56F4A">
    <w:pPr>
      <w:pStyle w:val="Footer"/>
    </w:pPr>
    <w:ins w:id="235" w:author="Nicole Boyles" w:date="2013-05-31T13:30:00Z">
      <w: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EE79" w14:textId="77777777" w:rsidR="006F24A3" w:rsidRDefault="006F24A3" w:rsidP="006F24A3">
    <w:pPr>
      <w:pStyle w:val="Footer"/>
      <w:tabs>
        <w:tab w:val="left" w:pos="4770"/>
        <w:tab w:val="right" w:pos="9270"/>
      </w:tabs>
      <w:ind w:right="-630"/>
      <w:rPr>
        <w:del w:id="236" w:author="Nicole Boyles" w:date="2013-05-31T13:30:00Z"/>
        <w:sz w:val="20"/>
        <w:szCs w:val="20"/>
      </w:rPr>
    </w:pPr>
    <w:del w:id="237" w:author="Nicole Boyles" w:date="2013-05-31T13:30:00Z">
      <w:r>
        <w:rPr>
          <w:sz w:val="20"/>
          <w:szCs w:val="20"/>
        </w:rPr>
        <w:delText>November, 2010</w:delText>
      </w:r>
      <w:r>
        <w:rPr>
          <w:sz w:val="20"/>
          <w:szCs w:val="20"/>
        </w:rPr>
        <w:tab/>
      </w:r>
      <w:r>
        <w:rPr>
          <w:sz w:val="20"/>
          <w:szCs w:val="20"/>
        </w:rPr>
        <w:tab/>
        <w:delText>Copyright © 2010 Missouri Consultants for Education</w:delText>
      </w:r>
    </w:del>
  </w:p>
  <w:p w14:paraId="2B04779A" w14:textId="77777777" w:rsidR="009869B5" w:rsidRDefault="00986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4D688" w14:textId="77777777" w:rsidR="009869B5" w:rsidRDefault="009869B5" w:rsidP="009869B5">
      <w:pPr>
        <w:spacing w:after="0" w:line="240" w:lineRule="auto"/>
        <w:rPr>
          <w:noProof/>
        </w:rPr>
      </w:pPr>
      <w:r>
        <w:rPr>
          <w:noProof/>
        </w:rPr>
        <w:separator/>
      </w:r>
    </w:p>
  </w:footnote>
  <w:footnote w:type="continuationSeparator" w:id="0">
    <w:p w14:paraId="4E9B4672" w14:textId="77777777" w:rsidR="009869B5" w:rsidRDefault="009869B5" w:rsidP="009869B5">
      <w:pPr>
        <w:spacing w:after="0" w:line="240" w:lineRule="auto"/>
      </w:pPr>
      <w:r>
        <w:continuationSeparator/>
      </w:r>
    </w:p>
  </w:footnote>
  <w:footnote w:type="continuationNotice" w:id="1">
    <w:p w14:paraId="48D60AD3" w14:textId="77777777" w:rsidR="009869B5" w:rsidRDefault="009869B5" w:rsidP="009869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D06D7" w14:textId="77777777" w:rsidR="00B9194F" w:rsidRDefault="00B9194F">
    <w:pPr>
      <w:pStyle w:val="Heading2"/>
      <w:rPr>
        <w:del w:id="219" w:author="Nicole Boyles" w:date="2013-05-31T13:30:00Z"/>
        <w:rFonts w:eastAsia="MS Mincho"/>
      </w:rPr>
    </w:pPr>
    <w:del w:id="220" w:author="Nicole Boyles" w:date="2013-05-31T13:30:00Z">
      <w:r>
        <w:tab/>
      </w:r>
      <w:r>
        <w:tab/>
      </w:r>
      <w:r>
        <w:tab/>
      </w:r>
      <w:r>
        <w:tab/>
      </w:r>
      <w:r>
        <w:tab/>
      </w:r>
      <w:r>
        <w:tab/>
      </w:r>
      <w:r>
        <w:tab/>
      </w:r>
      <w:r>
        <w:tab/>
      </w:r>
      <w:r>
        <w:tab/>
      </w:r>
      <w:r>
        <w:tab/>
      </w:r>
      <w:r>
        <w:rPr>
          <w:rFonts w:eastAsia="MS Mincho"/>
          <w:u w:val="single"/>
        </w:rPr>
        <w:delText>Regulation</w:delText>
      </w:r>
      <w:r>
        <w:rPr>
          <w:rFonts w:eastAsia="MS Mincho"/>
        </w:rPr>
        <w:delText xml:space="preserve"> 2110</w:delText>
      </w:r>
    </w:del>
  </w:p>
  <w:p w14:paraId="22AC5347" w14:textId="77777777" w:rsidR="00B9194F" w:rsidRDefault="00B9194F">
    <w:pPr>
      <w:pStyle w:val="Heading2"/>
      <w:rPr>
        <w:del w:id="221" w:author="Nicole Boyles" w:date="2013-05-31T13:30:00Z"/>
        <w:rFonts w:eastAsia="MS Mincho"/>
      </w:rPr>
    </w:pPr>
    <w:del w:id="222" w:author="Nicole Boyles" w:date="2013-05-31T13:30:00Z">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delText xml:space="preserve">Page </w:delText>
      </w:r>
      <w:r>
        <w:rPr>
          <w:rStyle w:val="PageNumber"/>
          <w:b w:val="0"/>
          <w:szCs w:val="24"/>
        </w:rPr>
        <w:fldChar w:fldCharType="begin"/>
      </w:r>
      <w:r>
        <w:rPr>
          <w:rStyle w:val="PageNumber"/>
          <w:bCs w:val="0"/>
          <w:iCs w:val="0"/>
          <w:szCs w:val="24"/>
        </w:rPr>
        <w:delInstrText xml:space="preserve"> PAGE </w:delInstrText>
      </w:r>
      <w:r>
        <w:rPr>
          <w:rStyle w:val="PageNumber"/>
          <w:b w:val="0"/>
          <w:szCs w:val="24"/>
        </w:rPr>
        <w:fldChar w:fldCharType="separate"/>
      </w:r>
      <w:r w:rsidR="006F1D36">
        <w:rPr>
          <w:rStyle w:val="PageNumber"/>
          <w:bCs w:val="0"/>
          <w:iCs w:val="0"/>
          <w:noProof/>
          <w:szCs w:val="24"/>
        </w:rPr>
        <w:delText>3</w:delText>
      </w:r>
      <w:r>
        <w:rPr>
          <w:rStyle w:val="PageNumber"/>
          <w:b w:val="0"/>
          <w:szCs w:val="24"/>
        </w:rPr>
        <w:fldChar w:fldCharType="end"/>
      </w:r>
    </w:del>
  </w:p>
  <w:p w14:paraId="48039738" w14:textId="77777777" w:rsidR="00B9194F" w:rsidRDefault="00B9194F">
    <w:pPr>
      <w:pStyle w:val="Header"/>
      <w:tabs>
        <w:tab w:val="right" w:pos="7200"/>
      </w:tabs>
      <w:rPr>
        <w:del w:id="223" w:author="Nicole Boyles" w:date="2013-05-31T13:30:00Z"/>
      </w:rPr>
    </w:pPr>
    <w:del w:id="224" w:author="Nicole Boyles" w:date="2013-05-31T13:30:00Z">
      <w:r>
        <w:tab/>
      </w:r>
      <w:r>
        <w:tab/>
      </w:r>
    </w:del>
  </w:p>
  <w:p w14:paraId="790ABE47" w14:textId="77777777" w:rsidR="009869B5" w:rsidRDefault="009869B5">
    <w:pPr>
      <w:pStyle w:val="Header"/>
      <w:pPrChange w:id="225" w:author="Nicole Boyles" w:date="2013-05-31T13:30:00Z">
        <w:pPr>
          <w:pStyle w:val="Header"/>
          <w:tabs>
            <w:tab w:val="right" w:pos="7200"/>
          </w:tabs>
          <w:ind w:right="2160"/>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15071"/>
    <w:multiLevelType w:val="hybridMultilevel"/>
    <w:tmpl w:val="E8CEE9FA"/>
    <w:lvl w:ilvl="0" w:tplc="E42C03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04372F"/>
    <w:multiLevelType w:val="hybridMultilevel"/>
    <w:tmpl w:val="FCC83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3B2634"/>
    <w:multiLevelType w:val="hybridMultilevel"/>
    <w:tmpl w:val="7D3498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1A"/>
    <w:rsid w:val="0007604A"/>
    <w:rsid w:val="000C5E2F"/>
    <w:rsid w:val="000F3245"/>
    <w:rsid w:val="0015289C"/>
    <w:rsid w:val="00154100"/>
    <w:rsid w:val="00194B43"/>
    <w:rsid w:val="001A7973"/>
    <w:rsid w:val="001C0B55"/>
    <w:rsid w:val="001E6876"/>
    <w:rsid w:val="001E7ECC"/>
    <w:rsid w:val="00274531"/>
    <w:rsid w:val="00301D8C"/>
    <w:rsid w:val="00356172"/>
    <w:rsid w:val="003E0042"/>
    <w:rsid w:val="005141E8"/>
    <w:rsid w:val="00552238"/>
    <w:rsid w:val="005A0D13"/>
    <w:rsid w:val="005A7392"/>
    <w:rsid w:val="005B294F"/>
    <w:rsid w:val="005D12B4"/>
    <w:rsid w:val="006C4B96"/>
    <w:rsid w:val="006D47A0"/>
    <w:rsid w:val="006D4BA6"/>
    <w:rsid w:val="006F1D36"/>
    <w:rsid w:val="006F24A3"/>
    <w:rsid w:val="007171B2"/>
    <w:rsid w:val="00777BAE"/>
    <w:rsid w:val="0078117A"/>
    <w:rsid w:val="007F245C"/>
    <w:rsid w:val="00885439"/>
    <w:rsid w:val="008931CD"/>
    <w:rsid w:val="008A1CEE"/>
    <w:rsid w:val="00947486"/>
    <w:rsid w:val="009869B5"/>
    <w:rsid w:val="009C5426"/>
    <w:rsid w:val="009E7D2C"/>
    <w:rsid w:val="00B00099"/>
    <w:rsid w:val="00B2031A"/>
    <w:rsid w:val="00B50539"/>
    <w:rsid w:val="00B578A9"/>
    <w:rsid w:val="00B86547"/>
    <w:rsid w:val="00B9194F"/>
    <w:rsid w:val="00B9548F"/>
    <w:rsid w:val="00BF7188"/>
    <w:rsid w:val="00C07970"/>
    <w:rsid w:val="00C60B09"/>
    <w:rsid w:val="00D56F4A"/>
    <w:rsid w:val="00D8608E"/>
    <w:rsid w:val="00DC22A2"/>
    <w:rsid w:val="00DF48B6"/>
    <w:rsid w:val="00E010A4"/>
    <w:rsid w:val="00E03658"/>
    <w:rsid w:val="00E81919"/>
    <w:rsid w:val="00F91891"/>
    <w:rsid w:val="00FA3B40"/>
    <w:rsid w:val="00FE2C08"/>
    <w:rsid w:val="00FF3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B5"/>
    <w:pPr>
      <w:pPrChange w:id="0" w:author="Nicole Boyles" w:date="2013-05-31T13:30:00Z">
        <w:pPr/>
      </w:pPrChange>
    </w:pPr>
    <w:rPr>
      <w:rPrChange w:id="0" w:author="Nicole Boyles" w:date="2013-05-31T13:30:00Z">
        <w:rPr>
          <w:sz w:val="24"/>
          <w:szCs w:val="24"/>
          <w:lang w:val="en-US" w:eastAsia="en-US" w:bidi="ar-SA"/>
        </w:rPr>
      </w:rPrChange>
    </w:rPr>
  </w:style>
  <w:style w:type="paragraph" w:styleId="Heading1">
    <w:name w:val="heading 1"/>
    <w:basedOn w:val="Normal"/>
    <w:next w:val="Normal"/>
    <w:link w:val="Heading1Char"/>
    <w:qFormat/>
    <w:rsid w:val="009869B5"/>
    <w:pPr>
      <w:keepNext/>
      <w:spacing w:after="0" w:line="240" w:lineRule="auto"/>
      <w:outlineLvl w:val="0"/>
    </w:pPr>
    <w:rPr>
      <w:rFonts w:ascii="Times New Roman" w:eastAsia="MS Mincho" w:hAnsi="Times New Roman" w:cs="Times New Roman"/>
      <w:b/>
      <w:bCs/>
      <w:sz w:val="24"/>
      <w:szCs w:val="20"/>
      <w:u w:val="single"/>
    </w:rPr>
  </w:style>
  <w:style w:type="paragraph" w:styleId="Heading2">
    <w:name w:val="heading 2"/>
    <w:basedOn w:val="Normal"/>
    <w:next w:val="Normal"/>
    <w:link w:val="Heading2Char"/>
    <w:qFormat/>
    <w:rsid w:val="009869B5"/>
    <w:pPr>
      <w:keepNext/>
      <w:spacing w:after="0" w:line="240" w:lineRule="auto"/>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9869B5"/>
    <w:pPr>
      <w:keepNext/>
      <w:spacing w:after="0" w:line="240" w:lineRule="auto"/>
      <w:outlineLvl w:val="2"/>
    </w:pPr>
    <w:rPr>
      <w:rFonts w:ascii="Times New Roman" w:eastAsia="MS Mincho" w:hAnsi="Times New Roman" w:cs="Times New Roman"/>
      <w:bCs/>
      <w:sz w:val="24"/>
      <w:szCs w:val="20"/>
      <w:u w:val="single"/>
    </w:rPr>
  </w:style>
  <w:style w:type="paragraph" w:styleId="Heading6">
    <w:name w:val="heading 6"/>
    <w:basedOn w:val="Normal"/>
    <w:next w:val="Normal"/>
    <w:link w:val="Heading6Char"/>
    <w:semiHidden/>
    <w:unhideWhenUsed/>
    <w:qFormat/>
    <w:rsid w:val="009869B5"/>
    <w:pPr>
      <w:keepNext/>
      <w:spacing w:after="0" w:line="240" w:lineRule="auto"/>
      <w:ind w:left="720" w:hanging="720"/>
      <w:outlineLvl w:val="5"/>
    </w:pPr>
    <w:rPr>
      <w:rFonts w:ascii="Garamond" w:eastAsia="Times New Roman" w:hAnsi="Garamond" w:cs="Times New Roman"/>
      <w:sz w:val="2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9B5"/>
    <w:pPr>
      <w:ind w:left="720"/>
      <w:contextualSpacing/>
      <w:pPrChange w:id="1" w:author="Nicole Boyles" w:date="2013-05-31T13:30:00Z">
        <w:pPr>
          <w:ind w:left="720"/>
          <w:contextualSpacing/>
        </w:pPr>
      </w:pPrChange>
    </w:pPr>
    <w:rPr>
      <w:rPrChange w:id="1" w:author="Nicole Boyles" w:date="2013-05-31T13:30:00Z">
        <w:rPr>
          <w:rFonts w:ascii="Calibri" w:eastAsia="Calibri" w:hAnsi="Calibri"/>
          <w:sz w:val="22"/>
          <w:szCs w:val="22"/>
          <w:lang w:val="en-US" w:eastAsia="en-US" w:bidi="ar-SA"/>
        </w:rPr>
      </w:rPrChange>
    </w:rPr>
  </w:style>
  <w:style w:type="character" w:styleId="Hyperlink">
    <w:name w:val="Hyperlink"/>
    <w:basedOn w:val="DefaultParagraphFont"/>
    <w:uiPriority w:val="99"/>
    <w:unhideWhenUsed/>
    <w:rsid w:val="009869B5"/>
    <w:rPr>
      <w:color w:val="0000FF" w:themeColor="hyperlink"/>
      <w:u w:val="single"/>
      <w:rPrChange w:id="2" w:author="Nicole Boyles" w:date="2013-05-31T13:30:00Z">
        <w:rPr>
          <w:color w:val="0000FF"/>
          <w:u w:val="single"/>
        </w:rPr>
      </w:rPrChange>
    </w:rPr>
  </w:style>
  <w:style w:type="paragraph" w:styleId="Header">
    <w:name w:val="header"/>
    <w:basedOn w:val="Normal"/>
    <w:link w:val="HeaderChar"/>
    <w:unhideWhenUsed/>
    <w:rsid w:val="009869B5"/>
    <w:pPr>
      <w:tabs>
        <w:tab w:val="center" w:pos="4680"/>
        <w:tab w:val="right" w:pos="9360"/>
      </w:tabs>
      <w:spacing w:after="0" w:line="240" w:lineRule="auto"/>
      <w:pPrChange w:id="3" w:author="Nicole Boyles" w:date="2013-05-31T13:30:00Z">
        <w:pPr>
          <w:tabs>
            <w:tab w:val="center" w:pos="4320"/>
            <w:tab w:val="right" w:pos="8640"/>
          </w:tabs>
        </w:pPr>
      </w:pPrChange>
    </w:pPr>
    <w:rPr>
      <w:rPrChange w:id="3" w:author="Nicole Boyles" w:date="2013-05-31T13:30:00Z">
        <w:rPr>
          <w:sz w:val="24"/>
          <w:szCs w:val="24"/>
          <w:lang w:val="en-US" w:eastAsia="en-US" w:bidi="ar-SA"/>
        </w:rPr>
      </w:rPrChange>
    </w:rPr>
  </w:style>
  <w:style w:type="character" w:customStyle="1" w:styleId="HeaderChar">
    <w:name w:val="Header Char"/>
    <w:basedOn w:val="DefaultParagraphFont"/>
    <w:link w:val="Header"/>
    <w:rsid w:val="001C0B55"/>
  </w:style>
  <w:style w:type="paragraph" w:styleId="Footer">
    <w:name w:val="footer"/>
    <w:basedOn w:val="Normal"/>
    <w:link w:val="FooterChar"/>
    <w:uiPriority w:val="99"/>
    <w:unhideWhenUsed/>
    <w:rsid w:val="009869B5"/>
    <w:pPr>
      <w:tabs>
        <w:tab w:val="center" w:pos="4680"/>
        <w:tab w:val="right" w:pos="9360"/>
      </w:tabs>
      <w:spacing w:after="0" w:line="240" w:lineRule="auto"/>
      <w:pPrChange w:id="4" w:author="Nicole Boyles" w:date="2013-05-31T13:30:00Z">
        <w:pPr>
          <w:tabs>
            <w:tab w:val="center" w:pos="4320"/>
            <w:tab w:val="right" w:pos="8640"/>
          </w:tabs>
        </w:pPr>
      </w:pPrChange>
    </w:pPr>
    <w:rPr>
      <w:rPrChange w:id="4" w:author="Nicole Boyles" w:date="2013-05-31T13:30:00Z">
        <w:rPr>
          <w:sz w:val="24"/>
          <w:szCs w:val="24"/>
          <w:lang w:val="en-US" w:eastAsia="en-US" w:bidi="ar-SA"/>
        </w:rPr>
      </w:rPrChange>
    </w:rPr>
  </w:style>
  <w:style w:type="character" w:customStyle="1" w:styleId="FooterChar">
    <w:name w:val="Footer Char"/>
    <w:basedOn w:val="DefaultParagraphFont"/>
    <w:link w:val="Footer"/>
    <w:uiPriority w:val="99"/>
    <w:rsid w:val="001C0B55"/>
  </w:style>
  <w:style w:type="character" w:customStyle="1" w:styleId="Heading1Char">
    <w:name w:val="Heading 1 Char"/>
    <w:basedOn w:val="DefaultParagraphFont"/>
    <w:link w:val="Heading1"/>
    <w:rsid w:val="009869B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869B5"/>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9869B5"/>
    <w:rPr>
      <w:rFonts w:ascii="Times New Roman" w:eastAsia="MS Mincho" w:hAnsi="Times New Roman" w:cs="Times New Roman"/>
      <w:bCs/>
      <w:sz w:val="24"/>
      <w:szCs w:val="20"/>
      <w:u w:val="single"/>
    </w:rPr>
  </w:style>
  <w:style w:type="character" w:customStyle="1" w:styleId="Heading6Char">
    <w:name w:val="Heading 6 Char"/>
    <w:basedOn w:val="DefaultParagraphFont"/>
    <w:link w:val="Heading6"/>
    <w:semiHidden/>
    <w:rsid w:val="009869B5"/>
    <w:rPr>
      <w:rFonts w:ascii="Garamond" w:eastAsia="Times New Roman" w:hAnsi="Garamond" w:cs="Times New Roman"/>
      <w:sz w:val="26"/>
      <w:szCs w:val="20"/>
      <w:u w:val="single"/>
    </w:rPr>
  </w:style>
  <w:style w:type="paragraph" w:customStyle="1" w:styleId="Style1">
    <w:name w:val="Style1"/>
    <w:basedOn w:val="Normal"/>
    <w:rsid w:val="009869B5"/>
    <w:pPr>
      <w:spacing w:after="0" w:line="240" w:lineRule="auto"/>
    </w:pPr>
    <w:rPr>
      <w:rFonts w:ascii="EngraversGothic BT" w:eastAsia="Times New Roman" w:hAnsi="EngraversGothic BT" w:cs="Times New Roman"/>
      <w:sz w:val="36"/>
      <w:szCs w:val="36"/>
    </w:rPr>
  </w:style>
  <w:style w:type="paragraph" w:styleId="FootnoteText">
    <w:name w:val="footnote text"/>
    <w:basedOn w:val="Normal"/>
    <w:link w:val="FootnoteTextChar"/>
    <w:uiPriority w:val="99"/>
    <w:semiHidden/>
    <w:rsid w:val="009869B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9869B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9869B5"/>
    <w:rPr>
      <w:vertAlign w:val="superscript"/>
    </w:rPr>
  </w:style>
  <w:style w:type="character" w:styleId="PageNumber">
    <w:name w:val="page number"/>
    <w:basedOn w:val="DefaultParagraphFont"/>
    <w:semiHidden/>
    <w:rsid w:val="009869B5"/>
  </w:style>
  <w:style w:type="table" w:styleId="TableGrid">
    <w:name w:val="Table Grid"/>
    <w:basedOn w:val="TableNormal"/>
    <w:uiPriority w:val="59"/>
    <w:rsid w:val="009869B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rsid w:val="009869B5"/>
    <w:pPr>
      <w:spacing w:after="0" w:line="280" w:lineRule="atLeast"/>
      <w:ind w:firstLine="720"/>
      <w:jc w:val="both"/>
    </w:pPr>
    <w:rPr>
      <w:rFonts w:ascii="Times New Roman" w:eastAsia="Times New Roman" w:hAnsi="Times New Roman" w:cs="Times New Roman"/>
      <w:color w:val="000000"/>
      <w:sz w:val="24"/>
      <w:szCs w:val="20"/>
    </w:rPr>
  </w:style>
  <w:style w:type="character" w:customStyle="1" w:styleId="BodyTextIndentChar">
    <w:name w:val="Body Text Indent Char"/>
    <w:basedOn w:val="DefaultParagraphFont"/>
    <w:link w:val="BodyTextIndent"/>
    <w:rsid w:val="009869B5"/>
    <w:rPr>
      <w:rFonts w:ascii="Times New Roman" w:eastAsia="Times New Roman" w:hAnsi="Times New Roman" w:cs="Times New Roman"/>
      <w:color w:val="000000"/>
      <w:sz w:val="24"/>
      <w:szCs w:val="20"/>
    </w:rPr>
  </w:style>
  <w:style w:type="paragraph" w:styleId="BodyText2">
    <w:name w:val="Body Text 2"/>
    <w:basedOn w:val="Normal"/>
    <w:link w:val="BodyText2Char"/>
    <w:uiPriority w:val="99"/>
    <w:semiHidden/>
    <w:unhideWhenUsed/>
    <w:rsid w:val="009869B5"/>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semiHidden/>
    <w:rsid w:val="009869B5"/>
    <w:rPr>
      <w:rFonts w:ascii="Calibri" w:eastAsia="Calibri" w:hAnsi="Calibri" w:cs="Times New Roman"/>
    </w:rPr>
  </w:style>
  <w:style w:type="paragraph" w:styleId="Title">
    <w:name w:val="Title"/>
    <w:basedOn w:val="Normal"/>
    <w:link w:val="TitleChar"/>
    <w:qFormat/>
    <w:rsid w:val="009869B5"/>
    <w:pPr>
      <w:spacing w:after="0" w:line="240" w:lineRule="auto"/>
      <w:jc w:val="center"/>
    </w:pPr>
    <w:rPr>
      <w:rFonts w:ascii="Garamond" w:eastAsia="Times New Roman" w:hAnsi="Garamond" w:cs="Times New Roman"/>
      <w:b/>
      <w:bCs/>
      <w:sz w:val="26"/>
      <w:szCs w:val="24"/>
    </w:rPr>
  </w:style>
  <w:style w:type="character" w:customStyle="1" w:styleId="TitleChar">
    <w:name w:val="Title Char"/>
    <w:basedOn w:val="DefaultParagraphFont"/>
    <w:link w:val="Title"/>
    <w:rsid w:val="009869B5"/>
    <w:rPr>
      <w:rFonts w:ascii="Garamond" w:eastAsia="Times New Roman" w:hAnsi="Garamond" w:cs="Times New Roman"/>
      <w:b/>
      <w:bCs/>
      <w:sz w:val="26"/>
      <w:szCs w:val="24"/>
    </w:rPr>
  </w:style>
  <w:style w:type="paragraph" w:styleId="BodyText">
    <w:name w:val="Body Text"/>
    <w:basedOn w:val="Normal"/>
    <w:link w:val="BodyTextChar"/>
    <w:uiPriority w:val="99"/>
    <w:semiHidden/>
    <w:unhideWhenUsed/>
    <w:rsid w:val="009869B5"/>
    <w:pPr>
      <w:spacing w:after="120" w:line="240" w:lineRule="auto"/>
    </w:pPr>
    <w:rPr>
      <w:rFonts w:ascii="Calibri" w:eastAsia="Calibri" w:hAnsi="Calibri" w:cs="Times New Roman"/>
    </w:rPr>
  </w:style>
  <w:style w:type="character" w:customStyle="1" w:styleId="BodyTextChar">
    <w:name w:val="Body Text Char"/>
    <w:basedOn w:val="DefaultParagraphFont"/>
    <w:link w:val="BodyText"/>
    <w:uiPriority w:val="99"/>
    <w:semiHidden/>
    <w:rsid w:val="009869B5"/>
    <w:rPr>
      <w:rFonts w:ascii="Calibri" w:eastAsia="Calibri" w:hAnsi="Calibri" w:cs="Times New Roman"/>
    </w:rPr>
  </w:style>
  <w:style w:type="paragraph" w:styleId="BalloonText">
    <w:name w:val="Balloon Text"/>
    <w:basedOn w:val="Normal"/>
    <w:link w:val="BalloonTextChar"/>
    <w:uiPriority w:val="99"/>
    <w:semiHidden/>
    <w:unhideWhenUsed/>
    <w:rsid w:val="009869B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869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869B5"/>
    <w:rPr>
      <w:sz w:val="16"/>
      <w:szCs w:val="16"/>
    </w:rPr>
  </w:style>
  <w:style w:type="paragraph" w:styleId="CommentText">
    <w:name w:val="annotation text"/>
    <w:basedOn w:val="Normal"/>
    <w:link w:val="CommentTextChar"/>
    <w:uiPriority w:val="99"/>
    <w:semiHidden/>
    <w:unhideWhenUsed/>
    <w:rsid w:val="009869B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869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69B5"/>
    <w:rPr>
      <w:b/>
      <w:bCs/>
    </w:rPr>
  </w:style>
  <w:style w:type="character" w:customStyle="1" w:styleId="CommentSubjectChar">
    <w:name w:val="Comment Subject Char"/>
    <w:basedOn w:val="CommentTextChar"/>
    <w:link w:val="CommentSubject"/>
    <w:uiPriority w:val="99"/>
    <w:semiHidden/>
    <w:rsid w:val="009869B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B5"/>
    <w:pPr>
      <w:pPrChange w:id="5" w:author="Nicole Boyles" w:date="2013-05-31T13:30:00Z">
        <w:pPr/>
      </w:pPrChange>
    </w:pPr>
    <w:rPr>
      <w:rPrChange w:id="5" w:author="Nicole Boyles" w:date="2013-05-31T13:30:00Z">
        <w:rPr>
          <w:sz w:val="24"/>
          <w:szCs w:val="24"/>
          <w:lang w:val="en-US" w:eastAsia="en-US" w:bidi="ar-SA"/>
        </w:rPr>
      </w:rPrChange>
    </w:rPr>
  </w:style>
  <w:style w:type="paragraph" w:styleId="Heading1">
    <w:name w:val="heading 1"/>
    <w:basedOn w:val="Normal"/>
    <w:next w:val="Normal"/>
    <w:link w:val="Heading1Char"/>
    <w:qFormat/>
    <w:rsid w:val="009869B5"/>
    <w:pPr>
      <w:keepNext/>
      <w:spacing w:after="0" w:line="240" w:lineRule="auto"/>
      <w:outlineLvl w:val="0"/>
    </w:pPr>
    <w:rPr>
      <w:rFonts w:ascii="Times New Roman" w:eastAsia="MS Mincho" w:hAnsi="Times New Roman" w:cs="Times New Roman"/>
      <w:b/>
      <w:bCs/>
      <w:sz w:val="24"/>
      <w:szCs w:val="20"/>
      <w:u w:val="single"/>
    </w:rPr>
  </w:style>
  <w:style w:type="paragraph" w:styleId="Heading2">
    <w:name w:val="heading 2"/>
    <w:basedOn w:val="Normal"/>
    <w:next w:val="Normal"/>
    <w:link w:val="Heading2Char"/>
    <w:qFormat/>
    <w:rsid w:val="009869B5"/>
    <w:pPr>
      <w:keepNext/>
      <w:spacing w:after="0" w:line="240" w:lineRule="auto"/>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9869B5"/>
    <w:pPr>
      <w:keepNext/>
      <w:spacing w:after="0" w:line="240" w:lineRule="auto"/>
      <w:outlineLvl w:val="2"/>
    </w:pPr>
    <w:rPr>
      <w:rFonts w:ascii="Times New Roman" w:eastAsia="MS Mincho" w:hAnsi="Times New Roman" w:cs="Times New Roman"/>
      <w:bCs/>
      <w:sz w:val="24"/>
      <w:szCs w:val="20"/>
      <w:u w:val="single"/>
    </w:rPr>
  </w:style>
  <w:style w:type="paragraph" w:styleId="Heading6">
    <w:name w:val="heading 6"/>
    <w:basedOn w:val="Normal"/>
    <w:next w:val="Normal"/>
    <w:link w:val="Heading6Char"/>
    <w:semiHidden/>
    <w:unhideWhenUsed/>
    <w:qFormat/>
    <w:rsid w:val="009869B5"/>
    <w:pPr>
      <w:keepNext/>
      <w:spacing w:after="0" w:line="240" w:lineRule="auto"/>
      <w:ind w:left="720" w:hanging="720"/>
      <w:outlineLvl w:val="5"/>
    </w:pPr>
    <w:rPr>
      <w:rFonts w:ascii="Garamond" w:eastAsia="Times New Roman" w:hAnsi="Garamond" w:cs="Times New Roman"/>
      <w:sz w:val="2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9B5"/>
    <w:pPr>
      <w:ind w:left="720"/>
      <w:contextualSpacing/>
      <w:pPrChange w:id="6" w:author="Nicole Boyles" w:date="2013-05-31T13:30:00Z">
        <w:pPr>
          <w:ind w:left="720"/>
          <w:contextualSpacing/>
        </w:pPr>
      </w:pPrChange>
    </w:pPr>
    <w:rPr>
      <w:rPrChange w:id="6" w:author="Nicole Boyles" w:date="2013-05-31T13:30:00Z">
        <w:rPr>
          <w:rFonts w:ascii="Calibri" w:eastAsia="Calibri" w:hAnsi="Calibri"/>
          <w:sz w:val="22"/>
          <w:szCs w:val="22"/>
          <w:lang w:val="en-US" w:eastAsia="en-US" w:bidi="ar-SA"/>
        </w:rPr>
      </w:rPrChange>
    </w:rPr>
  </w:style>
  <w:style w:type="character" w:styleId="Hyperlink">
    <w:name w:val="Hyperlink"/>
    <w:basedOn w:val="DefaultParagraphFont"/>
    <w:uiPriority w:val="99"/>
    <w:unhideWhenUsed/>
    <w:rsid w:val="009869B5"/>
    <w:rPr>
      <w:color w:val="0000FF" w:themeColor="hyperlink"/>
      <w:u w:val="single"/>
      <w:rPrChange w:id="7" w:author="Nicole Boyles" w:date="2013-05-31T13:30:00Z">
        <w:rPr>
          <w:color w:val="0000FF"/>
          <w:u w:val="single"/>
        </w:rPr>
      </w:rPrChange>
    </w:rPr>
  </w:style>
  <w:style w:type="paragraph" w:styleId="Header">
    <w:name w:val="header"/>
    <w:basedOn w:val="Normal"/>
    <w:link w:val="HeaderChar"/>
    <w:unhideWhenUsed/>
    <w:rsid w:val="009869B5"/>
    <w:pPr>
      <w:tabs>
        <w:tab w:val="center" w:pos="4680"/>
        <w:tab w:val="right" w:pos="9360"/>
      </w:tabs>
      <w:spacing w:after="0" w:line="240" w:lineRule="auto"/>
      <w:pPrChange w:id="8" w:author="Nicole Boyles" w:date="2013-05-31T13:30:00Z">
        <w:pPr>
          <w:tabs>
            <w:tab w:val="center" w:pos="4320"/>
            <w:tab w:val="right" w:pos="8640"/>
          </w:tabs>
        </w:pPr>
      </w:pPrChange>
    </w:pPr>
    <w:rPr>
      <w:rPrChange w:id="8" w:author="Nicole Boyles" w:date="2013-05-31T13:30:00Z">
        <w:rPr>
          <w:sz w:val="24"/>
          <w:szCs w:val="24"/>
          <w:lang w:val="en-US" w:eastAsia="en-US" w:bidi="ar-SA"/>
        </w:rPr>
      </w:rPrChange>
    </w:rPr>
  </w:style>
  <w:style w:type="character" w:customStyle="1" w:styleId="HeaderChar">
    <w:name w:val="Header Char"/>
    <w:basedOn w:val="DefaultParagraphFont"/>
    <w:link w:val="Header"/>
    <w:rsid w:val="001C0B55"/>
  </w:style>
  <w:style w:type="paragraph" w:styleId="Footer">
    <w:name w:val="footer"/>
    <w:basedOn w:val="Normal"/>
    <w:link w:val="FooterChar"/>
    <w:uiPriority w:val="99"/>
    <w:unhideWhenUsed/>
    <w:rsid w:val="009869B5"/>
    <w:pPr>
      <w:tabs>
        <w:tab w:val="center" w:pos="4680"/>
        <w:tab w:val="right" w:pos="9360"/>
      </w:tabs>
      <w:spacing w:after="0" w:line="240" w:lineRule="auto"/>
      <w:pPrChange w:id="9" w:author="Nicole Boyles" w:date="2013-05-31T13:30:00Z">
        <w:pPr>
          <w:tabs>
            <w:tab w:val="center" w:pos="4320"/>
            <w:tab w:val="right" w:pos="8640"/>
          </w:tabs>
        </w:pPr>
      </w:pPrChange>
    </w:pPr>
    <w:rPr>
      <w:rPrChange w:id="9" w:author="Nicole Boyles" w:date="2013-05-31T13:30:00Z">
        <w:rPr>
          <w:sz w:val="24"/>
          <w:szCs w:val="24"/>
          <w:lang w:val="en-US" w:eastAsia="en-US" w:bidi="ar-SA"/>
        </w:rPr>
      </w:rPrChange>
    </w:rPr>
  </w:style>
  <w:style w:type="character" w:customStyle="1" w:styleId="FooterChar">
    <w:name w:val="Footer Char"/>
    <w:basedOn w:val="DefaultParagraphFont"/>
    <w:link w:val="Footer"/>
    <w:uiPriority w:val="99"/>
    <w:rsid w:val="001C0B55"/>
  </w:style>
  <w:style w:type="character" w:customStyle="1" w:styleId="Heading1Char">
    <w:name w:val="Heading 1 Char"/>
    <w:basedOn w:val="DefaultParagraphFont"/>
    <w:link w:val="Heading1"/>
    <w:rsid w:val="009869B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869B5"/>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9869B5"/>
    <w:rPr>
      <w:rFonts w:ascii="Times New Roman" w:eastAsia="MS Mincho" w:hAnsi="Times New Roman" w:cs="Times New Roman"/>
      <w:bCs/>
      <w:sz w:val="24"/>
      <w:szCs w:val="20"/>
      <w:u w:val="single"/>
    </w:rPr>
  </w:style>
  <w:style w:type="character" w:customStyle="1" w:styleId="Heading6Char">
    <w:name w:val="Heading 6 Char"/>
    <w:basedOn w:val="DefaultParagraphFont"/>
    <w:link w:val="Heading6"/>
    <w:semiHidden/>
    <w:rsid w:val="009869B5"/>
    <w:rPr>
      <w:rFonts w:ascii="Garamond" w:eastAsia="Times New Roman" w:hAnsi="Garamond" w:cs="Times New Roman"/>
      <w:sz w:val="26"/>
      <w:szCs w:val="20"/>
      <w:u w:val="single"/>
    </w:rPr>
  </w:style>
  <w:style w:type="paragraph" w:customStyle="1" w:styleId="Style1">
    <w:name w:val="Style1"/>
    <w:basedOn w:val="Normal"/>
    <w:rsid w:val="009869B5"/>
    <w:pPr>
      <w:spacing w:after="0" w:line="240" w:lineRule="auto"/>
    </w:pPr>
    <w:rPr>
      <w:rFonts w:ascii="EngraversGothic BT" w:eastAsia="Times New Roman" w:hAnsi="EngraversGothic BT" w:cs="Times New Roman"/>
      <w:sz w:val="36"/>
      <w:szCs w:val="36"/>
    </w:rPr>
  </w:style>
  <w:style w:type="paragraph" w:styleId="FootnoteText">
    <w:name w:val="footnote text"/>
    <w:basedOn w:val="Normal"/>
    <w:link w:val="FootnoteTextChar"/>
    <w:uiPriority w:val="99"/>
    <w:semiHidden/>
    <w:rsid w:val="009869B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9869B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9869B5"/>
    <w:rPr>
      <w:vertAlign w:val="superscript"/>
    </w:rPr>
  </w:style>
  <w:style w:type="character" w:styleId="PageNumber">
    <w:name w:val="page number"/>
    <w:basedOn w:val="DefaultParagraphFont"/>
    <w:semiHidden/>
    <w:rsid w:val="009869B5"/>
  </w:style>
  <w:style w:type="table" w:styleId="TableGrid">
    <w:name w:val="Table Grid"/>
    <w:basedOn w:val="TableNormal"/>
    <w:uiPriority w:val="59"/>
    <w:rsid w:val="009869B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rsid w:val="009869B5"/>
    <w:pPr>
      <w:spacing w:after="0" w:line="280" w:lineRule="atLeast"/>
      <w:ind w:firstLine="720"/>
      <w:jc w:val="both"/>
    </w:pPr>
    <w:rPr>
      <w:rFonts w:ascii="Times New Roman" w:eastAsia="Times New Roman" w:hAnsi="Times New Roman" w:cs="Times New Roman"/>
      <w:color w:val="000000"/>
      <w:sz w:val="24"/>
      <w:szCs w:val="20"/>
    </w:rPr>
  </w:style>
  <w:style w:type="character" w:customStyle="1" w:styleId="BodyTextIndentChar">
    <w:name w:val="Body Text Indent Char"/>
    <w:basedOn w:val="DefaultParagraphFont"/>
    <w:link w:val="BodyTextIndent"/>
    <w:rsid w:val="009869B5"/>
    <w:rPr>
      <w:rFonts w:ascii="Times New Roman" w:eastAsia="Times New Roman" w:hAnsi="Times New Roman" w:cs="Times New Roman"/>
      <w:color w:val="000000"/>
      <w:sz w:val="24"/>
      <w:szCs w:val="20"/>
    </w:rPr>
  </w:style>
  <w:style w:type="paragraph" w:styleId="BodyText2">
    <w:name w:val="Body Text 2"/>
    <w:basedOn w:val="Normal"/>
    <w:link w:val="BodyText2Char"/>
    <w:uiPriority w:val="99"/>
    <w:semiHidden/>
    <w:unhideWhenUsed/>
    <w:rsid w:val="009869B5"/>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semiHidden/>
    <w:rsid w:val="009869B5"/>
    <w:rPr>
      <w:rFonts w:ascii="Calibri" w:eastAsia="Calibri" w:hAnsi="Calibri" w:cs="Times New Roman"/>
    </w:rPr>
  </w:style>
  <w:style w:type="paragraph" w:styleId="Title">
    <w:name w:val="Title"/>
    <w:basedOn w:val="Normal"/>
    <w:link w:val="TitleChar"/>
    <w:qFormat/>
    <w:rsid w:val="009869B5"/>
    <w:pPr>
      <w:spacing w:after="0" w:line="240" w:lineRule="auto"/>
      <w:jc w:val="center"/>
    </w:pPr>
    <w:rPr>
      <w:rFonts w:ascii="Garamond" w:eastAsia="Times New Roman" w:hAnsi="Garamond" w:cs="Times New Roman"/>
      <w:b/>
      <w:bCs/>
      <w:sz w:val="26"/>
      <w:szCs w:val="24"/>
    </w:rPr>
  </w:style>
  <w:style w:type="character" w:customStyle="1" w:styleId="TitleChar">
    <w:name w:val="Title Char"/>
    <w:basedOn w:val="DefaultParagraphFont"/>
    <w:link w:val="Title"/>
    <w:rsid w:val="009869B5"/>
    <w:rPr>
      <w:rFonts w:ascii="Garamond" w:eastAsia="Times New Roman" w:hAnsi="Garamond" w:cs="Times New Roman"/>
      <w:b/>
      <w:bCs/>
      <w:sz w:val="26"/>
      <w:szCs w:val="24"/>
    </w:rPr>
  </w:style>
  <w:style w:type="paragraph" w:styleId="BodyText">
    <w:name w:val="Body Text"/>
    <w:basedOn w:val="Normal"/>
    <w:link w:val="BodyTextChar"/>
    <w:uiPriority w:val="99"/>
    <w:semiHidden/>
    <w:unhideWhenUsed/>
    <w:rsid w:val="009869B5"/>
    <w:pPr>
      <w:spacing w:after="120" w:line="240" w:lineRule="auto"/>
    </w:pPr>
    <w:rPr>
      <w:rFonts w:ascii="Calibri" w:eastAsia="Calibri" w:hAnsi="Calibri" w:cs="Times New Roman"/>
    </w:rPr>
  </w:style>
  <w:style w:type="character" w:customStyle="1" w:styleId="BodyTextChar">
    <w:name w:val="Body Text Char"/>
    <w:basedOn w:val="DefaultParagraphFont"/>
    <w:link w:val="BodyText"/>
    <w:uiPriority w:val="99"/>
    <w:semiHidden/>
    <w:rsid w:val="009869B5"/>
    <w:rPr>
      <w:rFonts w:ascii="Calibri" w:eastAsia="Calibri" w:hAnsi="Calibri" w:cs="Times New Roman"/>
    </w:rPr>
  </w:style>
  <w:style w:type="paragraph" w:styleId="BalloonText">
    <w:name w:val="Balloon Text"/>
    <w:basedOn w:val="Normal"/>
    <w:link w:val="BalloonTextChar"/>
    <w:uiPriority w:val="99"/>
    <w:semiHidden/>
    <w:unhideWhenUsed/>
    <w:rsid w:val="009869B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869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869B5"/>
    <w:rPr>
      <w:sz w:val="16"/>
      <w:szCs w:val="16"/>
    </w:rPr>
  </w:style>
  <w:style w:type="paragraph" w:styleId="CommentText">
    <w:name w:val="annotation text"/>
    <w:basedOn w:val="Normal"/>
    <w:link w:val="CommentTextChar"/>
    <w:uiPriority w:val="99"/>
    <w:semiHidden/>
    <w:unhideWhenUsed/>
    <w:rsid w:val="009869B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869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69B5"/>
    <w:rPr>
      <w:b/>
      <w:bCs/>
    </w:rPr>
  </w:style>
  <w:style w:type="character" w:customStyle="1" w:styleId="CommentSubjectChar">
    <w:name w:val="Comment Subject Char"/>
    <w:basedOn w:val="CommentTextChar"/>
    <w:link w:val="CommentSubject"/>
    <w:uiPriority w:val="99"/>
    <w:semiHidden/>
    <w:rsid w:val="009869B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083848">
      <w:bodyDiv w:val="1"/>
      <w:marLeft w:val="0"/>
      <w:marRight w:val="0"/>
      <w:marTop w:val="0"/>
      <w:marBottom w:val="0"/>
      <w:divBdr>
        <w:top w:val="none" w:sz="0" w:space="0" w:color="auto"/>
        <w:left w:val="none" w:sz="0" w:space="0" w:color="auto"/>
        <w:bottom w:val="none" w:sz="0" w:space="0" w:color="auto"/>
        <w:right w:val="none" w:sz="0" w:space="0" w:color="auto"/>
      </w:divBdr>
    </w:div>
    <w:div w:id="1721589683">
      <w:bodyDiv w:val="1"/>
      <w:marLeft w:val="0"/>
      <w:marRight w:val="0"/>
      <w:marTop w:val="0"/>
      <w:marBottom w:val="0"/>
      <w:divBdr>
        <w:top w:val="none" w:sz="0" w:space="0" w:color="auto"/>
        <w:left w:val="none" w:sz="0" w:space="0" w:color="auto"/>
        <w:bottom w:val="none" w:sz="0" w:space="0" w:color="auto"/>
        <w:right w:val="none" w:sz="0" w:space="0" w:color="auto"/>
      </w:divBdr>
    </w:div>
    <w:div w:id="1723482330">
      <w:bodyDiv w:val="1"/>
      <w:marLeft w:val="0"/>
      <w:marRight w:val="0"/>
      <w:marTop w:val="0"/>
      <w:marBottom w:val="0"/>
      <w:divBdr>
        <w:top w:val="none" w:sz="0" w:space="0" w:color="auto"/>
        <w:left w:val="none" w:sz="0" w:space="0" w:color="auto"/>
        <w:bottom w:val="none" w:sz="0" w:space="0" w:color="auto"/>
        <w:right w:val="none" w:sz="0" w:space="0" w:color="auto"/>
      </w:divBdr>
    </w:div>
    <w:div w:id="212600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AACE8-4491-4BD1-A239-B7C8C79D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5</Pages>
  <Words>1720</Words>
  <Characters>9017</Characters>
  <Application>Microsoft Office Word</Application>
  <DocSecurity>0</DocSecurity>
  <PresentationFormat/>
  <Lines>183</Lines>
  <Paragraphs>44</Paragraphs>
  <ScaleCrop>false</ScaleCrop>
  <HeadingPairs>
    <vt:vector size="2" baseType="variant">
      <vt:variant>
        <vt:lpstr>Title</vt:lpstr>
      </vt:variant>
      <vt:variant>
        <vt:i4>1</vt:i4>
      </vt:variant>
    </vt:vector>
  </HeadingPairs>
  <TitlesOfParts>
    <vt:vector size="1" baseType="lpstr">
      <vt:lpstr>R2110.DOCX</vt:lpstr>
    </vt:vector>
  </TitlesOfParts>
  <Company>Hewlett-Packard Company</Company>
  <LinksUpToDate>false</LinksUpToDate>
  <CharactersWithSpaces>10734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R2110.DOCX</dc:title>
  <dc:subject>R2110.1/Font=8</dc:subject>
  <dc:creator>Nicole Boyles</dc:creator>
  <cp:lastModifiedBy>Nicole Boyles</cp:lastModifiedBy>
  <cp:revision>2</cp:revision>
  <dcterms:created xsi:type="dcterms:W3CDTF">2013-05-16T16:04:00Z</dcterms:created>
  <dcterms:modified xsi:type="dcterms:W3CDTF">2013-05-31T20:00:00Z</dcterms:modified>
</cp:coreProperties>
</file>