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D19CA" w14:textId="77777777" w:rsidR="00B40E5D" w:rsidRPr="00B40E5D" w:rsidRDefault="00B40E5D" w:rsidP="00B40E5D">
      <w:pPr>
        <w:pStyle w:val="Heading2"/>
        <w:tabs>
          <w:tab w:val="right" w:pos="9270"/>
        </w:tabs>
        <w:jc w:val="both"/>
        <w:rPr>
          <w:szCs w:val="24"/>
        </w:rPr>
      </w:pPr>
      <w:r w:rsidRPr="00B40E5D">
        <w:rPr>
          <w:szCs w:val="24"/>
          <w:u w:val="single"/>
        </w:rPr>
        <w:t>SUPPORT SERVICES</w:t>
      </w:r>
      <w:r w:rsidRPr="00B40E5D">
        <w:rPr>
          <w:szCs w:val="24"/>
        </w:rPr>
        <w:tab/>
      </w:r>
      <w:r w:rsidR="001D7FFB" w:rsidRPr="001D7FFB">
        <w:rPr>
          <w:szCs w:val="24"/>
          <w:u w:val="single"/>
        </w:rPr>
        <w:t>Form</w:t>
      </w:r>
      <w:r w:rsidRPr="00B40E5D">
        <w:rPr>
          <w:szCs w:val="24"/>
        </w:rPr>
        <w:t xml:space="preserve"> 53</w:t>
      </w:r>
      <w:r>
        <w:rPr>
          <w:szCs w:val="24"/>
        </w:rPr>
        <w:t>3</w:t>
      </w:r>
      <w:r w:rsidRPr="00B40E5D">
        <w:rPr>
          <w:szCs w:val="24"/>
        </w:rPr>
        <w:t>0</w:t>
      </w:r>
    </w:p>
    <w:p w14:paraId="006325FD" w14:textId="77777777" w:rsidR="00B40E5D" w:rsidRPr="001D7FFB" w:rsidRDefault="0084212A" w:rsidP="0084212A">
      <w:pPr>
        <w:tabs>
          <w:tab w:val="right" w:pos="92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 w:rsidR="001D7FFB" w:rsidRPr="001D7FFB">
        <w:rPr>
          <w:rFonts w:ascii="Times New Roman" w:eastAsia="MS Mincho" w:hAnsi="Times New Roman" w:cs="Times New Roman"/>
          <w:b/>
          <w:sz w:val="24"/>
          <w:szCs w:val="24"/>
        </w:rPr>
        <w:t>(Policy 5330)</w:t>
      </w:r>
      <w:r w:rsidRPr="001D7FFB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6B518F3" w14:textId="77777777" w:rsidR="00B40E5D" w:rsidRPr="00B40E5D" w:rsidRDefault="00B40E5D" w:rsidP="00B40E5D">
      <w:pPr>
        <w:pStyle w:val="Heading1"/>
        <w:jc w:val="both"/>
        <w:rPr>
          <w:szCs w:val="24"/>
        </w:rPr>
      </w:pPr>
      <w:r w:rsidRPr="00B40E5D">
        <w:rPr>
          <w:szCs w:val="24"/>
        </w:rPr>
        <w:t>Purchasing and Supply Management</w:t>
      </w:r>
    </w:p>
    <w:p w14:paraId="1C8B0B68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D4150A7" w14:textId="77777777" w:rsidR="00B40E5D" w:rsidRPr="00B40E5D" w:rsidRDefault="00B40E5D" w:rsidP="00B40E5D">
      <w:pPr>
        <w:pStyle w:val="Heading1"/>
        <w:jc w:val="both"/>
        <w:rPr>
          <w:szCs w:val="24"/>
        </w:rPr>
      </w:pPr>
      <w:r>
        <w:rPr>
          <w:szCs w:val="24"/>
        </w:rPr>
        <w:t>Anti-Israel Boycott Prohibition</w:t>
      </w:r>
    </w:p>
    <w:p w14:paraId="6DBFCF29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27B5672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04BAE" w14:textId="77777777" w:rsid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3F3DC" w14:textId="77777777" w:rsidR="001D7FFB" w:rsidRDefault="001D7FFB" w:rsidP="001D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Anti-Discrimination Against Israel Act</w:t>
      </w:r>
    </w:p>
    <w:p w14:paraId="5DBEE163" w14:textId="77777777" w:rsidR="001D7FFB" w:rsidRDefault="001D7FFB" w:rsidP="001D7F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D98D94" w14:textId="77777777" w:rsidR="001D7FFB" w:rsidRDefault="001D7FFB" w:rsidP="001D7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Company is not currently and shall not, for the duration of this contract, engage in a boycott of goods or services from the State of Israel; companies doing business in or with Israel; or authorized by, licensed by, or organized under the laws of the State of Israel; or persons or entities doing business in the State of Israel. </w:t>
      </w:r>
    </w:p>
    <w:p w14:paraId="7B1955F5" w14:textId="77777777" w:rsidR="001D7FFB" w:rsidRDefault="001D7FFB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38720" w14:textId="77777777" w:rsidR="001D7FFB" w:rsidRPr="00B40E5D" w:rsidRDefault="001D7FFB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3987D" w14:textId="77777777" w:rsidR="00B40E5D" w:rsidRPr="00B40E5D" w:rsidRDefault="00B40E5D" w:rsidP="00B40E5D">
      <w:pPr>
        <w:pStyle w:val="Footer"/>
        <w:tabs>
          <w:tab w:val="left" w:pos="4770"/>
        </w:tabs>
        <w:ind w:right="-450"/>
        <w:jc w:val="center"/>
      </w:pPr>
      <w:r w:rsidRPr="00B40E5D">
        <w:t>*****</w:t>
      </w:r>
    </w:p>
    <w:p w14:paraId="27DDC04A" w14:textId="77777777" w:rsidR="00B40E5D" w:rsidRPr="00B40E5D" w:rsidRDefault="00B40E5D" w:rsidP="00B40E5D">
      <w:pPr>
        <w:pStyle w:val="Footer"/>
        <w:tabs>
          <w:tab w:val="left" w:pos="4770"/>
        </w:tabs>
        <w:ind w:right="-450"/>
        <w:jc w:val="both"/>
      </w:pPr>
    </w:p>
    <w:p w14:paraId="0126984D" w14:textId="54CCAA41" w:rsidR="00B40E5D" w:rsidRPr="00B40E5D" w:rsidRDefault="00A21187" w:rsidP="00B40E5D">
      <w:pPr>
        <w:pStyle w:val="Footer"/>
        <w:tabs>
          <w:tab w:val="left" w:pos="4770"/>
        </w:tabs>
        <w:ind w:right="-450"/>
        <w:jc w:val="both"/>
      </w:pPr>
      <w:r>
        <w:t>August</w:t>
      </w:r>
      <w:bookmarkStart w:id="0" w:name="_GoBack"/>
      <w:bookmarkEnd w:id="0"/>
      <w:r w:rsidR="00B40E5D" w:rsidRPr="00B40E5D">
        <w:t xml:space="preserve"> 2020, Copyright © 2020 Missouri Consultants for Education, LLC</w:t>
      </w:r>
    </w:p>
    <w:p w14:paraId="40AD650A" w14:textId="77777777" w:rsidR="00B40E5D" w:rsidRPr="00B40E5D" w:rsidRDefault="00B40E5D" w:rsidP="00B4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0E5D" w:rsidRPr="00B4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5D"/>
    <w:rsid w:val="001D7FFB"/>
    <w:rsid w:val="007E11FA"/>
    <w:rsid w:val="0084212A"/>
    <w:rsid w:val="009A7A82"/>
    <w:rsid w:val="00A21187"/>
    <w:rsid w:val="00B40E5D"/>
    <w:rsid w:val="00C7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C2094"/>
  <w15:chartTrackingRefBased/>
  <w15:docId w15:val="{6E4A5BF8-5A99-4831-982C-14DB730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0E5D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B40E5D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0E5D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40E5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rsid w:val="00B40E5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0E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469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5</cp:revision>
  <cp:lastPrinted>2020-08-10T18:42:00Z</cp:lastPrinted>
  <dcterms:created xsi:type="dcterms:W3CDTF">2020-07-13T17:22:00Z</dcterms:created>
  <dcterms:modified xsi:type="dcterms:W3CDTF">2020-08-10T18:42:00Z</dcterms:modified>
</cp:coreProperties>
</file>