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79A7" w14:textId="0AE348C3" w:rsidR="004F6CB6" w:rsidRDefault="004F6CB6" w:rsidP="004F6CB6">
      <w:pPr>
        <w:tabs>
          <w:tab w:val="right" w:pos="9270"/>
        </w:tabs>
        <w:rPr>
          <w:rFonts w:eastAsiaTheme="minorHAnsi"/>
          <w:b/>
          <w:bCs/>
          <w:color w:val="000000"/>
          <w:sz w:val="23"/>
          <w:szCs w:val="23"/>
        </w:rPr>
      </w:pPr>
      <w:r w:rsidRPr="00A918C6">
        <w:rPr>
          <w:rFonts w:eastAsiaTheme="minorHAnsi"/>
          <w:b/>
          <w:bCs/>
          <w:color w:val="000000"/>
          <w:sz w:val="23"/>
          <w:szCs w:val="23"/>
          <w:u w:val="single"/>
        </w:rPr>
        <w:t>STUDENTS</w:t>
      </w:r>
      <w:r>
        <w:rPr>
          <w:rFonts w:eastAsiaTheme="minorHAnsi"/>
          <w:b/>
          <w:bCs/>
          <w:color w:val="000000"/>
          <w:sz w:val="23"/>
          <w:szCs w:val="23"/>
        </w:rPr>
        <w:tab/>
      </w:r>
      <w:r w:rsidRPr="003E1814">
        <w:rPr>
          <w:rFonts w:eastAsiaTheme="minorHAnsi"/>
          <w:b/>
          <w:bCs/>
          <w:color w:val="000000"/>
          <w:sz w:val="23"/>
          <w:szCs w:val="23"/>
          <w:u w:val="single"/>
        </w:rPr>
        <w:t>Policy</w:t>
      </w:r>
      <w:r>
        <w:rPr>
          <w:rFonts w:eastAsiaTheme="minorHAnsi"/>
          <w:b/>
          <w:bCs/>
          <w:color w:val="000000"/>
          <w:sz w:val="23"/>
          <w:szCs w:val="23"/>
        </w:rPr>
        <w:t xml:space="preserve"> 287</w:t>
      </w:r>
      <w:r w:rsidR="00A57691">
        <w:rPr>
          <w:rFonts w:eastAsiaTheme="minorHAnsi"/>
          <w:b/>
          <w:bCs/>
          <w:color w:val="000000"/>
          <w:sz w:val="23"/>
          <w:szCs w:val="23"/>
        </w:rPr>
        <w:t>6</w:t>
      </w:r>
    </w:p>
    <w:p w14:paraId="4DB7C313" w14:textId="45475E75" w:rsidR="004F6CB6" w:rsidRDefault="004F6CB6" w:rsidP="004F6CB6">
      <w:pPr>
        <w:tabs>
          <w:tab w:val="right" w:pos="9270"/>
        </w:tabs>
        <w:rPr>
          <w:rFonts w:eastAsiaTheme="minorHAnsi"/>
          <w:b/>
          <w:bCs/>
          <w:color w:val="000000"/>
          <w:sz w:val="23"/>
          <w:szCs w:val="23"/>
        </w:rPr>
      </w:pPr>
      <w:r>
        <w:rPr>
          <w:rFonts w:eastAsiaTheme="minorHAnsi"/>
          <w:b/>
          <w:bCs/>
          <w:color w:val="000000"/>
          <w:sz w:val="23"/>
          <w:szCs w:val="23"/>
        </w:rPr>
        <w:tab/>
        <w:t>(Regulation 287</w:t>
      </w:r>
      <w:r w:rsidR="00A57691">
        <w:rPr>
          <w:rFonts w:eastAsiaTheme="minorHAnsi"/>
          <w:b/>
          <w:bCs/>
          <w:color w:val="000000"/>
          <w:sz w:val="23"/>
          <w:szCs w:val="23"/>
        </w:rPr>
        <w:t>6</w:t>
      </w:r>
      <w:r>
        <w:rPr>
          <w:rFonts w:eastAsiaTheme="minorHAnsi"/>
          <w:b/>
          <w:bCs/>
          <w:color w:val="000000"/>
          <w:sz w:val="23"/>
          <w:szCs w:val="23"/>
        </w:rPr>
        <w:t>)</w:t>
      </w:r>
      <w:r>
        <w:rPr>
          <w:rFonts w:eastAsiaTheme="minorHAnsi"/>
          <w:b/>
          <w:bCs/>
          <w:color w:val="000000"/>
          <w:sz w:val="23"/>
          <w:szCs w:val="23"/>
        </w:rPr>
        <w:tab/>
      </w:r>
    </w:p>
    <w:p w14:paraId="1DC38DB7" w14:textId="77777777" w:rsidR="004F6CB6" w:rsidRPr="00A918C6" w:rsidRDefault="004F6CB6" w:rsidP="004F6CB6">
      <w:pPr>
        <w:rPr>
          <w:rFonts w:eastAsiaTheme="minorHAnsi"/>
          <w:b/>
          <w:bCs/>
          <w:color w:val="000000"/>
          <w:sz w:val="23"/>
          <w:szCs w:val="23"/>
          <w:u w:val="single"/>
        </w:rPr>
      </w:pPr>
      <w:r w:rsidRPr="00A918C6">
        <w:rPr>
          <w:rFonts w:eastAsiaTheme="minorHAnsi"/>
          <w:b/>
          <w:bCs/>
          <w:color w:val="000000"/>
          <w:sz w:val="23"/>
          <w:szCs w:val="23"/>
          <w:u w:val="single"/>
        </w:rPr>
        <w:t>Student Services</w:t>
      </w:r>
    </w:p>
    <w:p w14:paraId="722068D7" w14:textId="77777777" w:rsidR="004F6CB6" w:rsidRPr="00A918C6" w:rsidRDefault="004F6CB6" w:rsidP="004F6CB6">
      <w:pPr>
        <w:rPr>
          <w:rFonts w:eastAsiaTheme="minorHAnsi"/>
          <w:b/>
          <w:bCs/>
          <w:color w:val="000000"/>
          <w:sz w:val="23"/>
          <w:szCs w:val="23"/>
          <w:u w:val="single"/>
        </w:rPr>
      </w:pPr>
    </w:p>
    <w:p w14:paraId="6062E542" w14:textId="71E62EF4" w:rsidR="004F6CB6" w:rsidRDefault="004F6CB6" w:rsidP="004F6CB6">
      <w:pPr>
        <w:tabs>
          <w:tab w:val="right" w:pos="9270"/>
        </w:tabs>
        <w:rPr>
          <w:rFonts w:eastAsiaTheme="minorHAnsi"/>
          <w:b/>
          <w:bCs/>
          <w:color w:val="000000"/>
          <w:sz w:val="23"/>
          <w:szCs w:val="23"/>
          <w:u w:val="single"/>
        </w:rPr>
      </w:pPr>
      <w:r>
        <w:rPr>
          <w:rFonts w:eastAsiaTheme="minorHAnsi"/>
          <w:b/>
          <w:bCs/>
          <w:color w:val="000000"/>
          <w:sz w:val="23"/>
          <w:szCs w:val="23"/>
          <w:u w:val="single"/>
        </w:rPr>
        <w:t>Epilepsy/Seizure Disorder</w:t>
      </w:r>
    </w:p>
    <w:p w14:paraId="634EAB3F" w14:textId="1E9AE126" w:rsidR="004F6CB6" w:rsidRDefault="004F6CB6" w:rsidP="004F6CB6">
      <w:pPr>
        <w:tabs>
          <w:tab w:val="right" w:pos="9270"/>
        </w:tabs>
        <w:rPr>
          <w:rFonts w:eastAsiaTheme="minorHAnsi"/>
          <w:b/>
          <w:bCs/>
          <w:color w:val="000000"/>
          <w:sz w:val="23"/>
          <w:szCs w:val="23"/>
          <w:u w:val="single"/>
        </w:rPr>
      </w:pPr>
    </w:p>
    <w:p w14:paraId="36BC3F47" w14:textId="5081A18D" w:rsidR="004F6CB6" w:rsidRPr="004F6CB6" w:rsidRDefault="00A57691" w:rsidP="00C04D30">
      <w:pPr>
        <w:tabs>
          <w:tab w:val="right" w:pos="9270"/>
        </w:tabs>
        <w:jc w:val="both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>Beginning on July 1, 2023, p</w:t>
      </w:r>
      <w:r w:rsidR="004F6CB6">
        <w:rPr>
          <w:rFonts w:eastAsiaTheme="minorHAnsi"/>
          <w:color w:val="000000"/>
          <w:sz w:val="23"/>
          <w:szCs w:val="23"/>
        </w:rPr>
        <w:t xml:space="preserve">arents of a student </w:t>
      </w:r>
      <w:r w:rsidR="00C04D30">
        <w:rPr>
          <w:rFonts w:eastAsiaTheme="minorHAnsi"/>
          <w:color w:val="000000"/>
          <w:sz w:val="23"/>
          <w:szCs w:val="23"/>
        </w:rPr>
        <w:t>with epilepsy or a seizure disorder who are seeking care for their child while at school are encouraged to inform the school nurse or in the absence of the nurse, the building administrator</w:t>
      </w:r>
      <w:r>
        <w:rPr>
          <w:rFonts w:eastAsiaTheme="minorHAnsi"/>
          <w:color w:val="000000"/>
          <w:sz w:val="23"/>
          <w:szCs w:val="23"/>
        </w:rPr>
        <w:t xml:space="preserve"> of their request</w:t>
      </w:r>
      <w:r w:rsidR="00C04D30">
        <w:rPr>
          <w:rFonts w:eastAsiaTheme="minorHAnsi"/>
          <w:color w:val="000000"/>
          <w:sz w:val="23"/>
          <w:szCs w:val="23"/>
        </w:rPr>
        <w:t xml:space="preserve">.  Upon </w:t>
      </w:r>
      <w:r>
        <w:rPr>
          <w:rFonts w:eastAsiaTheme="minorHAnsi"/>
          <w:color w:val="000000"/>
          <w:sz w:val="23"/>
          <w:szCs w:val="23"/>
        </w:rPr>
        <w:t>such</w:t>
      </w:r>
      <w:r w:rsidR="00C04D30">
        <w:rPr>
          <w:rFonts w:eastAsiaTheme="minorHAnsi"/>
          <w:color w:val="000000"/>
          <w:sz w:val="23"/>
          <w:szCs w:val="23"/>
        </w:rPr>
        <w:t xml:space="preserve"> request, the school nurse will develop an individualized emergency health care plan for the student. Parents </w:t>
      </w:r>
      <w:r>
        <w:rPr>
          <w:rFonts w:eastAsiaTheme="minorHAnsi"/>
          <w:color w:val="000000"/>
          <w:sz w:val="23"/>
          <w:szCs w:val="23"/>
        </w:rPr>
        <w:t>must</w:t>
      </w:r>
      <w:r w:rsidR="00C04D30">
        <w:rPr>
          <w:rFonts w:eastAsiaTheme="minorHAnsi"/>
          <w:color w:val="000000"/>
          <w:sz w:val="23"/>
          <w:szCs w:val="23"/>
        </w:rPr>
        <w:t xml:space="preserve"> annually provide written authorization for the provision of epilepsy or seizure care as set out in the student’s individualized health care plan.</w:t>
      </w:r>
    </w:p>
    <w:p w14:paraId="64AB05F2" w14:textId="10100024" w:rsidR="004F6CB6" w:rsidRDefault="004F6CB6" w:rsidP="004F6CB6">
      <w:pPr>
        <w:tabs>
          <w:tab w:val="right" w:pos="9270"/>
        </w:tabs>
        <w:rPr>
          <w:rFonts w:eastAsiaTheme="minorHAnsi"/>
          <w:b/>
          <w:bCs/>
          <w:color w:val="000000"/>
          <w:sz w:val="23"/>
          <w:szCs w:val="23"/>
          <w:u w:val="single"/>
        </w:rPr>
      </w:pPr>
    </w:p>
    <w:p w14:paraId="7F681F8F" w14:textId="77777777" w:rsidR="004F6CB6" w:rsidRDefault="004F6CB6" w:rsidP="004F6CB6">
      <w:pPr>
        <w:autoSpaceDE w:val="0"/>
        <w:autoSpaceDN w:val="0"/>
        <w:adjustRightInd w:val="0"/>
        <w:spacing w:after="240"/>
        <w:jc w:val="center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>* * * * *</w:t>
      </w:r>
    </w:p>
    <w:p w14:paraId="588FA037" w14:textId="1EE27D1B" w:rsidR="004F6CB6" w:rsidRPr="00FD1ED2" w:rsidRDefault="004F6CB6" w:rsidP="004F6CB6">
      <w:pPr>
        <w:pStyle w:val="Footer"/>
        <w:tabs>
          <w:tab w:val="left" w:pos="4770"/>
          <w:tab w:val="right" w:pos="9270"/>
        </w:tabs>
        <w:ind w:right="-630"/>
      </w:pPr>
      <w:r>
        <w:t xml:space="preserve">August 2022, </w:t>
      </w:r>
      <w:r w:rsidRPr="00FD1ED2">
        <w:t>Copyright © 20</w:t>
      </w:r>
      <w:r>
        <w:t>22</w:t>
      </w:r>
      <w:r w:rsidRPr="00FD1ED2">
        <w:t xml:space="preserve"> Missouri Consultants for Education</w:t>
      </w:r>
      <w:r>
        <w:t>, LLC</w:t>
      </w:r>
    </w:p>
    <w:p w14:paraId="19025425" w14:textId="77777777" w:rsidR="004F6CB6" w:rsidRPr="00F14ACF" w:rsidRDefault="004F6CB6" w:rsidP="004F6CB6">
      <w:pPr>
        <w:pStyle w:val="Footer"/>
        <w:rPr>
          <w:szCs w:val="20"/>
        </w:rPr>
      </w:pPr>
    </w:p>
    <w:p w14:paraId="0962D414" w14:textId="77777777" w:rsidR="004F6CB6" w:rsidRPr="00C642A0" w:rsidRDefault="004F6CB6" w:rsidP="004F6CB6">
      <w:pPr>
        <w:autoSpaceDE w:val="0"/>
        <w:autoSpaceDN w:val="0"/>
        <w:adjustRightInd w:val="0"/>
        <w:spacing w:after="240"/>
        <w:jc w:val="center"/>
        <w:rPr>
          <w:rFonts w:eastAsiaTheme="minorHAnsi"/>
          <w:sz w:val="23"/>
          <w:szCs w:val="23"/>
        </w:rPr>
      </w:pPr>
    </w:p>
    <w:p w14:paraId="7CA7888A" w14:textId="77777777" w:rsidR="00146927" w:rsidRDefault="00146927"/>
    <w:sectPr w:rsidR="00146927" w:rsidSect="00C53186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A2C9" w14:textId="77777777" w:rsidR="007934EF" w:rsidRDefault="00A57691">
      <w:r>
        <w:separator/>
      </w:r>
    </w:p>
  </w:endnote>
  <w:endnote w:type="continuationSeparator" w:id="0">
    <w:p w14:paraId="5C920FA5" w14:textId="77777777" w:rsidR="007934EF" w:rsidRDefault="00A5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4C6EF" w14:textId="77777777" w:rsidR="007934EF" w:rsidRDefault="00A57691">
      <w:r>
        <w:separator/>
      </w:r>
    </w:p>
  </w:footnote>
  <w:footnote w:type="continuationSeparator" w:id="0">
    <w:p w14:paraId="65FD5BF3" w14:textId="77777777" w:rsidR="007934EF" w:rsidRDefault="00A5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C56E" w14:textId="77777777" w:rsidR="00587825" w:rsidRDefault="00A57691" w:rsidP="00587825">
    <w:pPr>
      <w:pStyle w:val="Header"/>
      <w:rPr>
        <w:rFonts w:eastAsiaTheme="minorHAnsi"/>
        <w:b/>
        <w:bCs/>
        <w:color w:val="000000"/>
        <w:sz w:val="23"/>
        <w:szCs w:val="23"/>
      </w:rPr>
    </w:pPr>
    <w:r w:rsidRPr="00587825">
      <w:rPr>
        <w:rFonts w:eastAsiaTheme="minorHAnsi"/>
        <w:b/>
        <w:bCs/>
        <w:color w:val="000000"/>
        <w:sz w:val="23"/>
        <w:szCs w:val="23"/>
      </w:rPr>
      <w:tab/>
    </w:r>
    <w:r w:rsidRPr="00587825">
      <w:rPr>
        <w:rFonts w:eastAsiaTheme="minorHAnsi"/>
        <w:b/>
        <w:bCs/>
        <w:color w:val="000000"/>
        <w:sz w:val="23"/>
        <w:szCs w:val="23"/>
      </w:rPr>
      <w:tab/>
    </w:r>
    <w:r w:rsidRPr="003E1814">
      <w:rPr>
        <w:rFonts w:eastAsiaTheme="minorHAnsi"/>
        <w:b/>
        <w:bCs/>
        <w:color w:val="000000"/>
        <w:sz w:val="23"/>
        <w:szCs w:val="23"/>
        <w:u w:val="single"/>
      </w:rPr>
      <w:t>Policy</w:t>
    </w:r>
    <w:r>
      <w:rPr>
        <w:rFonts w:eastAsiaTheme="minorHAnsi"/>
        <w:b/>
        <w:bCs/>
        <w:color w:val="000000"/>
        <w:sz w:val="23"/>
        <w:szCs w:val="23"/>
      </w:rPr>
      <w:t xml:space="preserve"> 2875</w:t>
    </w:r>
  </w:p>
  <w:p w14:paraId="4798CF59" w14:textId="77777777" w:rsidR="00587825" w:rsidRDefault="00A57691" w:rsidP="00587825">
    <w:pPr>
      <w:pStyle w:val="Header"/>
    </w:pPr>
    <w:r>
      <w:rPr>
        <w:rFonts w:eastAsiaTheme="minorHAnsi"/>
        <w:b/>
        <w:bCs/>
        <w:color w:val="000000"/>
        <w:sz w:val="23"/>
        <w:szCs w:val="23"/>
      </w:rPr>
      <w:tab/>
    </w:r>
    <w:r>
      <w:rPr>
        <w:rFonts w:eastAsiaTheme="minorHAnsi"/>
        <w:b/>
        <w:bCs/>
        <w:color w:val="000000"/>
        <w:sz w:val="23"/>
        <w:szCs w:val="23"/>
      </w:rPr>
      <w:tab/>
      <w:t xml:space="preserve">Page </w:t>
    </w:r>
    <w:r w:rsidRPr="00587825">
      <w:rPr>
        <w:rFonts w:eastAsiaTheme="minorHAnsi"/>
        <w:b/>
        <w:bCs/>
        <w:color w:val="000000"/>
        <w:sz w:val="23"/>
        <w:szCs w:val="23"/>
      </w:rPr>
      <w:fldChar w:fldCharType="begin"/>
    </w:r>
    <w:r w:rsidRPr="00587825">
      <w:rPr>
        <w:rFonts w:eastAsiaTheme="minorHAnsi"/>
        <w:b/>
        <w:bCs/>
        <w:color w:val="000000"/>
        <w:sz w:val="23"/>
        <w:szCs w:val="23"/>
      </w:rPr>
      <w:instrText xml:space="preserve"> PAGE   \* MERGEFORMAT </w:instrText>
    </w:r>
    <w:r w:rsidRPr="00587825">
      <w:rPr>
        <w:rFonts w:eastAsiaTheme="minorHAnsi"/>
        <w:b/>
        <w:bCs/>
        <w:color w:val="000000"/>
        <w:sz w:val="23"/>
        <w:szCs w:val="23"/>
      </w:rPr>
      <w:fldChar w:fldCharType="separate"/>
    </w:r>
    <w:r>
      <w:rPr>
        <w:rFonts w:eastAsiaTheme="minorHAnsi"/>
        <w:b/>
        <w:bCs/>
        <w:noProof/>
        <w:color w:val="000000"/>
        <w:sz w:val="23"/>
        <w:szCs w:val="23"/>
      </w:rPr>
      <w:t>2</w:t>
    </w:r>
    <w:r w:rsidRPr="00587825">
      <w:rPr>
        <w:rFonts w:eastAsiaTheme="minorHAnsi"/>
        <w:b/>
        <w:bCs/>
        <w:color w:val="000000"/>
        <w:sz w:val="23"/>
        <w:szCs w:val="23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A50D" w14:textId="77777777" w:rsidR="00587825" w:rsidRDefault="00A57691" w:rsidP="00587825">
    <w:pPr>
      <w:pStyle w:val="Header"/>
    </w:pPr>
    <w:r w:rsidRPr="00587825">
      <w:rPr>
        <w:rFonts w:eastAsiaTheme="minorHAnsi"/>
        <w:b/>
        <w:bCs/>
        <w:color w:val="000000"/>
        <w:sz w:val="23"/>
        <w:szCs w:val="23"/>
      </w:rPr>
      <w:tab/>
    </w:r>
    <w:r w:rsidRPr="00587825">
      <w:rPr>
        <w:rFonts w:eastAsiaTheme="minorHAnsi"/>
        <w:b/>
        <w:bCs/>
        <w:color w:val="000000"/>
        <w:sz w:val="23"/>
        <w:szCs w:val="23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B6"/>
    <w:rsid w:val="00146927"/>
    <w:rsid w:val="003D0CBB"/>
    <w:rsid w:val="004F6CB6"/>
    <w:rsid w:val="007934EF"/>
    <w:rsid w:val="00A57691"/>
    <w:rsid w:val="00B679CF"/>
    <w:rsid w:val="00C0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805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C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C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6C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C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578</Characters>
  <Application>Microsoft Office Word</Application>
  <DocSecurity>0</DocSecurity>
  <PresentationFormat>15|.DOCX</PresentationFormat>
  <Lines>17</Lines>
  <Paragraphs>7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P2876(new)August2022.docx</dc:title>
  <dc:subject/>
  <dc:creator/>
  <cp:keywords/>
  <dc:description/>
  <cp:lastModifiedBy/>
  <cp:revision>1</cp:revision>
  <dcterms:created xsi:type="dcterms:W3CDTF">2022-08-26T18:45:00Z</dcterms:created>
  <dcterms:modified xsi:type="dcterms:W3CDTF">2022-08-26T18:45:00Z</dcterms:modified>
</cp:coreProperties>
</file>