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7126" w14:textId="77777777" w:rsidR="008C68F7" w:rsidRPr="008C68F7" w:rsidRDefault="008C68F7" w:rsidP="001716A8">
      <w:pPr>
        <w:tabs>
          <w:tab w:val="right" w:pos="90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8F7">
        <w:rPr>
          <w:rFonts w:ascii="Times New Roman" w:hAnsi="Times New Roman" w:cs="Times New Roman"/>
          <w:b/>
          <w:sz w:val="24"/>
          <w:szCs w:val="24"/>
          <w:u w:val="single"/>
        </w:rPr>
        <w:t>FINANCIAL OPERATION</w:t>
      </w:r>
      <w:r w:rsidRPr="008C68F7">
        <w:rPr>
          <w:rFonts w:ascii="Times New Roman" w:hAnsi="Times New Roman" w:cs="Times New Roman"/>
          <w:b/>
          <w:sz w:val="24"/>
          <w:szCs w:val="24"/>
        </w:rPr>
        <w:tab/>
      </w:r>
      <w:r w:rsidRPr="008C68F7">
        <w:rPr>
          <w:rFonts w:ascii="Times New Roman" w:hAnsi="Times New Roman" w:cs="Times New Roman"/>
          <w:b/>
          <w:sz w:val="24"/>
          <w:szCs w:val="24"/>
          <w:u w:val="single"/>
        </w:rPr>
        <w:t>Policy</w:t>
      </w:r>
      <w:r w:rsidRPr="008C68F7">
        <w:rPr>
          <w:rFonts w:ascii="Times New Roman" w:hAnsi="Times New Roman" w:cs="Times New Roman"/>
          <w:b/>
          <w:sz w:val="24"/>
          <w:szCs w:val="24"/>
        </w:rPr>
        <w:t xml:space="preserve"> 3155</w:t>
      </w:r>
    </w:p>
    <w:p w14:paraId="74CA8010" w14:textId="77777777" w:rsidR="001716A8" w:rsidRPr="001716A8" w:rsidRDefault="001716A8" w:rsidP="0017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</w:r>
      <w:r w:rsidRPr="001716A8">
        <w:rPr>
          <w:rFonts w:ascii="Times New Roman" w:hAnsi="Times New Roman" w:cs="Times New Roman"/>
          <w:b/>
          <w:sz w:val="24"/>
          <w:szCs w:val="24"/>
        </w:rPr>
        <w:tab/>
        <w:t>(Regulation 3155)</w:t>
      </w:r>
    </w:p>
    <w:p w14:paraId="179FEE09" w14:textId="77777777" w:rsidR="008C68F7" w:rsidRPr="008C68F7" w:rsidRDefault="008C68F7" w:rsidP="0017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8F7">
        <w:rPr>
          <w:rFonts w:ascii="Times New Roman" w:hAnsi="Times New Roman" w:cs="Times New Roman"/>
          <w:b/>
          <w:sz w:val="24"/>
          <w:szCs w:val="24"/>
          <w:u w:val="single"/>
        </w:rPr>
        <w:t>Financial Management</w:t>
      </w:r>
    </w:p>
    <w:p w14:paraId="6D7B8B6F" w14:textId="77777777" w:rsidR="001716A8" w:rsidRDefault="001716A8" w:rsidP="0017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A11C0F" w14:textId="77777777" w:rsidR="008C68F7" w:rsidRPr="008C68F7" w:rsidRDefault="008C68F7" w:rsidP="0017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8F7">
        <w:rPr>
          <w:rFonts w:ascii="Times New Roman" w:hAnsi="Times New Roman" w:cs="Times New Roman"/>
          <w:b/>
          <w:sz w:val="24"/>
          <w:szCs w:val="24"/>
          <w:u w:val="single"/>
        </w:rPr>
        <w:t>Payments from Federal Awards</w:t>
      </w:r>
      <w:r w:rsidR="001716A8">
        <w:rPr>
          <w:rFonts w:ascii="Times New Roman" w:hAnsi="Times New Roman" w:cs="Times New Roman"/>
          <w:b/>
          <w:sz w:val="24"/>
          <w:szCs w:val="24"/>
          <w:u w:val="single"/>
        </w:rPr>
        <w:t>/Cash Management</w:t>
      </w:r>
    </w:p>
    <w:p w14:paraId="3ABE334E" w14:textId="77777777" w:rsidR="008C68F7" w:rsidRPr="008C68F7" w:rsidRDefault="008C68F7" w:rsidP="001716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C31898" w14:textId="2306EA90" w:rsidR="008C68F7" w:rsidRDefault="008C68F7" w:rsidP="0017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8F7">
        <w:rPr>
          <w:rFonts w:ascii="Times New Roman" w:hAnsi="Times New Roman" w:cs="Times New Roman"/>
          <w:sz w:val="24"/>
          <w:szCs w:val="24"/>
        </w:rPr>
        <w:t xml:space="preserve">Payments from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C68F7">
        <w:rPr>
          <w:rFonts w:ascii="Times New Roman" w:hAnsi="Times New Roman" w:cs="Times New Roman"/>
          <w:sz w:val="24"/>
          <w:szCs w:val="24"/>
        </w:rPr>
        <w:t xml:space="preserve">ederal awards will minimize the time elapsing between transfer of funds from the </w:t>
      </w:r>
      <w:r w:rsidR="00381658">
        <w:rPr>
          <w:rFonts w:ascii="Times New Roman" w:hAnsi="Times New Roman" w:cs="Times New Roman"/>
          <w:sz w:val="24"/>
          <w:szCs w:val="24"/>
        </w:rPr>
        <w:t>F</w:t>
      </w:r>
      <w:r w:rsidR="00422F01">
        <w:rPr>
          <w:rFonts w:ascii="Times New Roman" w:hAnsi="Times New Roman" w:cs="Times New Roman"/>
          <w:sz w:val="24"/>
          <w:szCs w:val="24"/>
        </w:rPr>
        <w:t>e</w:t>
      </w:r>
      <w:r w:rsidRPr="008C68F7">
        <w:rPr>
          <w:rFonts w:ascii="Times New Roman" w:hAnsi="Times New Roman" w:cs="Times New Roman"/>
          <w:sz w:val="24"/>
          <w:szCs w:val="24"/>
        </w:rPr>
        <w:t>deral pass</w:t>
      </w:r>
      <w:r w:rsidR="001243E9">
        <w:rPr>
          <w:rFonts w:ascii="Times New Roman" w:hAnsi="Times New Roman" w:cs="Times New Roman"/>
          <w:sz w:val="24"/>
          <w:szCs w:val="24"/>
        </w:rPr>
        <w:t>-</w:t>
      </w:r>
      <w:r w:rsidRPr="008C68F7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C68F7">
        <w:rPr>
          <w:rFonts w:ascii="Times New Roman" w:hAnsi="Times New Roman" w:cs="Times New Roman"/>
          <w:sz w:val="24"/>
          <w:szCs w:val="24"/>
        </w:rPr>
        <w:t>ough ent</w:t>
      </w:r>
      <w:r>
        <w:rPr>
          <w:rFonts w:ascii="Times New Roman" w:hAnsi="Times New Roman" w:cs="Times New Roman"/>
          <w:sz w:val="24"/>
          <w:szCs w:val="24"/>
        </w:rPr>
        <w:t>ity</w:t>
      </w:r>
      <w:r w:rsidRPr="008C68F7">
        <w:rPr>
          <w:rFonts w:ascii="Times New Roman" w:hAnsi="Times New Roman" w:cs="Times New Roman"/>
          <w:sz w:val="24"/>
          <w:szCs w:val="24"/>
        </w:rPr>
        <w:t xml:space="preserve"> and the disbursement of funds by the District to vendor recipients regardless of whether the payment is made by electronic transfer, or issuance/redemption of checks, warrants or payments. The </w:t>
      </w:r>
      <w:proofErr w:type="gramStart"/>
      <w:r w:rsidRPr="008C68F7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Pr="008C68F7">
        <w:rPr>
          <w:rFonts w:ascii="Times New Roman" w:hAnsi="Times New Roman" w:cs="Times New Roman"/>
          <w:sz w:val="24"/>
          <w:szCs w:val="24"/>
        </w:rPr>
        <w:t xml:space="preserve"> will make timely payment to contractors consistent with the terms of each specific </w:t>
      </w:r>
      <w:proofErr w:type="gramStart"/>
      <w:r w:rsidRPr="008C68F7">
        <w:rPr>
          <w:rFonts w:ascii="Times New Roman" w:hAnsi="Times New Roman" w:cs="Times New Roman"/>
          <w:sz w:val="24"/>
          <w:szCs w:val="24"/>
        </w:rPr>
        <w:t>contact</w:t>
      </w:r>
      <w:proofErr w:type="gramEnd"/>
      <w:r w:rsidRPr="008C68F7">
        <w:rPr>
          <w:rFonts w:ascii="Times New Roman" w:hAnsi="Times New Roman" w:cs="Times New Roman"/>
          <w:sz w:val="24"/>
          <w:szCs w:val="24"/>
        </w:rPr>
        <w:t xml:space="preserve">.  </w:t>
      </w:r>
      <w:r w:rsidR="009D6287">
        <w:rPr>
          <w:rFonts w:ascii="Times New Roman" w:hAnsi="Times New Roman" w:cs="Times New Roman"/>
          <w:sz w:val="24"/>
          <w:szCs w:val="24"/>
        </w:rPr>
        <w:t xml:space="preserve">If a </w:t>
      </w:r>
      <w:proofErr w:type="gramStart"/>
      <w:r w:rsidR="009D6287">
        <w:rPr>
          <w:rFonts w:ascii="Times New Roman" w:hAnsi="Times New Roman" w:cs="Times New Roman"/>
          <w:sz w:val="24"/>
          <w:szCs w:val="24"/>
        </w:rPr>
        <w:t>Federal</w:t>
      </w:r>
      <w:proofErr w:type="gramEnd"/>
      <w:r w:rsidR="009D6287">
        <w:rPr>
          <w:rFonts w:ascii="Times New Roman" w:hAnsi="Times New Roman" w:cs="Times New Roman"/>
          <w:sz w:val="24"/>
          <w:szCs w:val="24"/>
        </w:rPr>
        <w:t xml:space="preserve"> award allows for a</w:t>
      </w:r>
      <w:r w:rsidRPr="008C68F7">
        <w:rPr>
          <w:rFonts w:ascii="Times New Roman" w:hAnsi="Times New Roman" w:cs="Times New Roman"/>
          <w:sz w:val="24"/>
          <w:szCs w:val="24"/>
        </w:rPr>
        <w:t>dvance payment</w:t>
      </w:r>
      <w:r w:rsidR="009D6287">
        <w:rPr>
          <w:rFonts w:ascii="Times New Roman" w:hAnsi="Times New Roman" w:cs="Times New Roman"/>
          <w:sz w:val="24"/>
          <w:szCs w:val="24"/>
        </w:rPr>
        <w:t xml:space="preserve">, those </w:t>
      </w:r>
      <w:r w:rsidR="00374C0C">
        <w:rPr>
          <w:rFonts w:ascii="Times New Roman" w:hAnsi="Times New Roman" w:cs="Times New Roman"/>
          <w:sz w:val="24"/>
          <w:szCs w:val="24"/>
        </w:rPr>
        <w:t>F</w:t>
      </w:r>
      <w:r w:rsidRPr="008C68F7">
        <w:rPr>
          <w:rFonts w:ascii="Times New Roman" w:hAnsi="Times New Roman" w:cs="Times New Roman"/>
          <w:sz w:val="24"/>
          <w:szCs w:val="24"/>
        </w:rPr>
        <w:t>ederal funds will be deposited and maintained in insured interest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C68F7">
        <w:rPr>
          <w:rFonts w:ascii="Times New Roman" w:hAnsi="Times New Roman" w:cs="Times New Roman"/>
          <w:sz w:val="24"/>
          <w:szCs w:val="24"/>
        </w:rPr>
        <w:t xml:space="preserve">bearing accounts. </w:t>
      </w:r>
      <w:r w:rsidR="001716A8">
        <w:rPr>
          <w:rFonts w:ascii="Times New Roman" w:hAnsi="Times New Roman" w:cs="Times New Roman"/>
          <w:sz w:val="24"/>
          <w:szCs w:val="24"/>
        </w:rPr>
        <w:t xml:space="preserve"> Interest amounts of up to $500.00 per school year will be maintained by the District to be utilized for administrative purposes.</w:t>
      </w:r>
      <w:r w:rsidRPr="008C68F7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8C68F7">
        <w:rPr>
          <w:rFonts w:ascii="Times New Roman" w:hAnsi="Times New Roman" w:cs="Times New Roman"/>
          <w:sz w:val="24"/>
          <w:szCs w:val="24"/>
        </w:rPr>
        <w:t>District</w:t>
      </w:r>
      <w:r w:rsidR="00422F01">
        <w:rPr>
          <w:rFonts w:ascii="Times New Roman" w:hAnsi="Times New Roman" w:cs="Times New Roman"/>
          <w:sz w:val="24"/>
          <w:szCs w:val="24"/>
        </w:rPr>
        <w:t>’</w:t>
      </w:r>
      <w:r w:rsidRPr="008C68F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8C68F7">
        <w:rPr>
          <w:rFonts w:ascii="Times New Roman" w:hAnsi="Times New Roman" w:cs="Times New Roman"/>
          <w:sz w:val="24"/>
          <w:szCs w:val="24"/>
        </w:rPr>
        <w:t xml:space="preserve"> cash management of </w:t>
      </w:r>
      <w:r w:rsidR="00374C0C">
        <w:rPr>
          <w:rFonts w:ascii="Times New Roman" w:hAnsi="Times New Roman" w:cs="Times New Roman"/>
          <w:sz w:val="24"/>
          <w:szCs w:val="24"/>
        </w:rPr>
        <w:t>F</w:t>
      </w:r>
      <w:r w:rsidRPr="008C68F7">
        <w:rPr>
          <w:rFonts w:ascii="Times New Roman" w:hAnsi="Times New Roman" w:cs="Times New Roman"/>
          <w:sz w:val="24"/>
          <w:szCs w:val="24"/>
        </w:rPr>
        <w:t>ederal funds will be consistent with requirements §200.305 of the Code of Federal Regulations.</w:t>
      </w:r>
    </w:p>
    <w:p w14:paraId="30935038" w14:textId="77777777" w:rsidR="00555BF1" w:rsidRDefault="00555BF1" w:rsidP="0017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93562" w14:textId="77777777" w:rsidR="00555BF1" w:rsidRDefault="00555BF1" w:rsidP="001716A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555BF1">
        <w:rPr>
          <w:rFonts w:ascii="Times New Roman" w:eastAsia="MS Mincho" w:hAnsi="Times New Roman" w:cs="Times New Roman"/>
          <w:sz w:val="24"/>
          <w:szCs w:val="24"/>
        </w:rPr>
        <w:t>****</w:t>
      </w:r>
      <w:r w:rsidR="00332123">
        <w:rPr>
          <w:rFonts w:ascii="Times New Roman" w:eastAsia="MS Mincho" w:hAnsi="Times New Roman" w:cs="Times New Roman"/>
          <w:sz w:val="24"/>
          <w:szCs w:val="24"/>
        </w:rPr>
        <w:t>*</w:t>
      </w:r>
    </w:p>
    <w:p w14:paraId="2B01BD8E" w14:textId="77777777" w:rsidR="001716A8" w:rsidRPr="00555BF1" w:rsidRDefault="001716A8" w:rsidP="001716A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7CD1B8F7" w14:textId="189F2C9B" w:rsidR="00555BF1" w:rsidRPr="00555BF1" w:rsidRDefault="009D6287" w:rsidP="001716A8">
      <w:pPr>
        <w:pStyle w:val="Footer"/>
        <w:tabs>
          <w:tab w:val="left" w:pos="4770"/>
        </w:tabs>
        <w:ind w:righ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9E787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="00422F01">
        <w:rPr>
          <w:rFonts w:ascii="Times New Roman" w:hAnsi="Times New Roman" w:cs="Times New Roman"/>
          <w:sz w:val="24"/>
          <w:szCs w:val="24"/>
        </w:rPr>
        <w:t>,</w:t>
      </w:r>
      <w:r w:rsidR="00555BF1" w:rsidRPr="00555BF1">
        <w:rPr>
          <w:rFonts w:ascii="Times New Roman" w:hAnsi="Times New Roman" w:cs="Times New Roman"/>
          <w:sz w:val="24"/>
          <w:szCs w:val="24"/>
        </w:rPr>
        <w:t xml:space="preserve"> Copyright ©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55BF1" w:rsidRPr="00555BF1">
        <w:rPr>
          <w:rFonts w:ascii="Times New Roman" w:hAnsi="Times New Roman" w:cs="Times New Roman"/>
          <w:sz w:val="24"/>
          <w:szCs w:val="24"/>
        </w:rPr>
        <w:t xml:space="preserve"> Missouri Consultants for Education</w:t>
      </w:r>
      <w:r w:rsidR="00A16424">
        <w:rPr>
          <w:rFonts w:ascii="Times New Roman" w:hAnsi="Times New Roman" w:cs="Times New Roman"/>
          <w:sz w:val="24"/>
          <w:szCs w:val="24"/>
        </w:rPr>
        <w:t xml:space="preserve">, </w:t>
      </w:r>
      <w:r w:rsidR="009859CB">
        <w:rPr>
          <w:rFonts w:ascii="Times New Roman" w:hAnsi="Times New Roman" w:cs="Times New Roman"/>
          <w:sz w:val="24"/>
          <w:szCs w:val="24"/>
        </w:rPr>
        <w:t>LLC</w:t>
      </w:r>
    </w:p>
    <w:p w14:paraId="14B1C768" w14:textId="77777777" w:rsidR="00555BF1" w:rsidRPr="008C68F7" w:rsidRDefault="00555BF1" w:rsidP="0017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5BF1" w:rsidRPr="008C68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C891" w14:textId="77777777" w:rsidR="00374C0C" w:rsidRDefault="00374C0C" w:rsidP="00374C0C">
      <w:pPr>
        <w:spacing w:after="0" w:line="240" w:lineRule="auto"/>
      </w:pPr>
      <w:r>
        <w:separator/>
      </w:r>
    </w:p>
  </w:endnote>
  <w:endnote w:type="continuationSeparator" w:id="0">
    <w:p w14:paraId="46B7D27C" w14:textId="77777777" w:rsidR="00374C0C" w:rsidRDefault="00374C0C" w:rsidP="0037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1D8ED" w14:textId="77777777" w:rsidR="00555BF1" w:rsidRDefault="00555B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E162" w14:textId="77777777" w:rsidR="00555BF1" w:rsidRDefault="00555B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9021" w14:textId="77777777" w:rsidR="00555BF1" w:rsidRDefault="00555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9503" w14:textId="77777777" w:rsidR="00374C0C" w:rsidRDefault="00374C0C" w:rsidP="00374C0C">
      <w:pPr>
        <w:spacing w:after="0" w:line="240" w:lineRule="auto"/>
      </w:pPr>
      <w:r>
        <w:separator/>
      </w:r>
    </w:p>
  </w:footnote>
  <w:footnote w:type="continuationSeparator" w:id="0">
    <w:p w14:paraId="120ED19B" w14:textId="77777777" w:rsidR="00374C0C" w:rsidRDefault="00374C0C" w:rsidP="00374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E831" w14:textId="77777777" w:rsidR="00555BF1" w:rsidRDefault="00555B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995C" w14:textId="77777777" w:rsidR="00555BF1" w:rsidRDefault="00555B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0442" w14:textId="77777777" w:rsidR="00555BF1" w:rsidRDefault="00555B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F7"/>
    <w:rsid w:val="001243E9"/>
    <w:rsid w:val="001716A8"/>
    <w:rsid w:val="002B4B62"/>
    <w:rsid w:val="00332123"/>
    <w:rsid w:val="00374C0C"/>
    <w:rsid w:val="00381658"/>
    <w:rsid w:val="00422F01"/>
    <w:rsid w:val="00441D18"/>
    <w:rsid w:val="00500CFC"/>
    <w:rsid w:val="00555BF1"/>
    <w:rsid w:val="00573CF9"/>
    <w:rsid w:val="00621586"/>
    <w:rsid w:val="008C68F7"/>
    <w:rsid w:val="009859CB"/>
    <w:rsid w:val="009D6287"/>
    <w:rsid w:val="009E7874"/>
    <w:rsid w:val="00A16424"/>
    <w:rsid w:val="00A71CA7"/>
    <w:rsid w:val="00C62426"/>
    <w:rsid w:val="00E14296"/>
    <w:rsid w:val="00F7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ED32F"/>
  <w15:chartTrackingRefBased/>
  <w15:docId w15:val="{B6DF8AE5-961D-419D-B1BB-23AF509C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0C"/>
  </w:style>
  <w:style w:type="paragraph" w:styleId="Footer">
    <w:name w:val="footer"/>
    <w:basedOn w:val="Normal"/>
    <w:link w:val="FooterChar"/>
    <w:uiPriority w:val="99"/>
    <w:unhideWhenUsed/>
    <w:rsid w:val="00374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0C"/>
  </w:style>
  <w:style w:type="paragraph" w:styleId="BalloonText">
    <w:name w:val="Balloon Text"/>
    <w:basedOn w:val="Normal"/>
    <w:link w:val="BalloonTextChar"/>
    <w:uiPriority w:val="99"/>
    <w:semiHidden/>
    <w:unhideWhenUsed/>
    <w:rsid w:val="0044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1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6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858</Characters>
  <Application>Microsoft Office Word</Application>
  <DocSecurity>0</DocSecurity>
  <PresentationFormat/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P3155.DOCX</vt:lpstr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P3155-RedlineMay2023.docx</dc:title>
  <dc:subject>wdNOSTAMP</dc:subject>
  <dc:creator>Nicole Boyles</dc:creator>
  <cp:keywords/>
  <dc:description/>
  <cp:lastModifiedBy>Nicole Boyles</cp:lastModifiedBy>
  <cp:revision>3</cp:revision>
  <cp:lastPrinted>2016-12-29T20:25:00Z</cp:lastPrinted>
  <dcterms:created xsi:type="dcterms:W3CDTF">2023-05-03T17:10:00Z</dcterms:created>
  <dcterms:modified xsi:type="dcterms:W3CDTF">2023-05-03T17:11:00Z</dcterms:modified>
</cp:coreProperties>
</file>