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7C064" w14:textId="139C745C" w:rsidR="00DC4C30" w:rsidRPr="00DC4C30" w:rsidRDefault="00DC4C30" w:rsidP="00DC4C30">
      <w:pPr>
        <w:tabs>
          <w:tab w:val="right" w:pos="9270"/>
        </w:tabs>
        <w:spacing w:after="0" w:line="240" w:lineRule="auto"/>
        <w:rPr>
          <w:rFonts w:ascii="Times New Roman" w:hAnsi="Times New Roman" w:cs="Times New Roman"/>
          <w:b/>
          <w:bCs/>
        </w:rPr>
      </w:pPr>
      <w:r w:rsidRPr="00DC4C30">
        <w:rPr>
          <w:rFonts w:ascii="Times New Roman" w:hAnsi="Times New Roman" w:cs="Times New Roman"/>
          <w:b/>
          <w:bCs/>
          <w:u w:val="single"/>
        </w:rPr>
        <w:t>SUPPORT SERVICES</w:t>
      </w:r>
      <w:r w:rsidRPr="00DC4C30">
        <w:rPr>
          <w:rFonts w:ascii="Times New Roman" w:hAnsi="Times New Roman" w:cs="Times New Roman"/>
          <w:b/>
          <w:bCs/>
        </w:rPr>
        <w:tab/>
      </w:r>
      <w:r w:rsidRPr="00DC4C30">
        <w:rPr>
          <w:rFonts w:ascii="Times New Roman" w:hAnsi="Times New Roman" w:cs="Times New Roman"/>
          <w:b/>
          <w:bCs/>
          <w:u w:val="single"/>
        </w:rPr>
        <w:t>Policy</w:t>
      </w:r>
      <w:r w:rsidRPr="00DC4C30">
        <w:rPr>
          <w:rFonts w:ascii="Times New Roman" w:hAnsi="Times New Roman" w:cs="Times New Roman"/>
          <w:b/>
          <w:bCs/>
        </w:rPr>
        <w:t xml:space="preserve"> 5215</w:t>
      </w:r>
    </w:p>
    <w:p w14:paraId="7538C128" w14:textId="77777777" w:rsidR="00DC4C30" w:rsidRDefault="00DC4C30" w:rsidP="00DC4C30">
      <w:pPr>
        <w:spacing w:after="0" w:line="240" w:lineRule="auto"/>
        <w:rPr>
          <w:rFonts w:ascii="Times New Roman" w:hAnsi="Times New Roman" w:cs="Times New Roman"/>
          <w:b/>
          <w:bCs/>
          <w:u w:val="single"/>
        </w:rPr>
      </w:pPr>
    </w:p>
    <w:p w14:paraId="42F5939F" w14:textId="5A226991" w:rsidR="00DC4C30" w:rsidRPr="00DC4C30" w:rsidRDefault="00DC4C30" w:rsidP="00DC4C30">
      <w:pPr>
        <w:spacing w:after="0" w:line="240" w:lineRule="auto"/>
        <w:rPr>
          <w:rFonts w:ascii="Times New Roman" w:hAnsi="Times New Roman" w:cs="Times New Roman"/>
          <w:b/>
          <w:bCs/>
          <w:u w:val="single"/>
        </w:rPr>
      </w:pPr>
      <w:r w:rsidRPr="00DC4C30">
        <w:rPr>
          <w:rFonts w:ascii="Times New Roman" w:hAnsi="Times New Roman" w:cs="Times New Roman"/>
          <w:b/>
          <w:bCs/>
          <w:u w:val="single"/>
        </w:rPr>
        <w:t>Safety, Security and Communication</w:t>
      </w:r>
    </w:p>
    <w:p w14:paraId="2DDEDA5D" w14:textId="77777777" w:rsidR="00DC4C30" w:rsidRDefault="00DC4C30" w:rsidP="00DC4C30">
      <w:pPr>
        <w:spacing w:after="0" w:line="240" w:lineRule="auto"/>
        <w:rPr>
          <w:rFonts w:ascii="Times New Roman" w:hAnsi="Times New Roman" w:cs="Times New Roman"/>
          <w:b/>
          <w:bCs/>
          <w:u w:val="single"/>
        </w:rPr>
      </w:pPr>
    </w:p>
    <w:p w14:paraId="666FB8C3" w14:textId="1D570170" w:rsidR="00DC4C30" w:rsidRPr="00DC4C30" w:rsidRDefault="00DC4C30" w:rsidP="00DC4C30">
      <w:pPr>
        <w:spacing w:after="0" w:line="240" w:lineRule="auto"/>
        <w:rPr>
          <w:rFonts w:ascii="Times New Roman" w:hAnsi="Times New Roman" w:cs="Times New Roman"/>
          <w:b/>
          <w:bCs/>
          <w:u w:val="single"/>
        </w:rPr>
      </w:pPr>
      <w:r w:rsidRPr="00DC4C30">
        <w:rPr>
          <w:rFonts w:ascii="Times New Roman" w:hAnsi="Times New Roman" w:cs="Times New Roman"/>
          <w:b/>
          <w:bCs/>
          <w:u w:val="single"/>
        </w:rPr>
        <w:t>Traumatic Blood Loss Protocol</w:t>
      </w:r>
    </w:p>
    <w:p w14:paraId="1CDDAF1A" w14:textId="77777777" w:rsidR="00DC4C30" w:rsidRDefault="00DC4C30" w:rsidP="00DC4C30">
      <w:pPr>
        <w:spacing w:after="0" w:line="240" w:lineRule="auto"/>
        <w:rPr>
          <w:rFonts w:ascii="Times New Roman" w:hAnsi="Times New Roman" w:cs="Times New Roman"/>
        </w:rPr>
      </w:pPr>
    </w:p>
    <w:p w14:paraId="586D787D" w14:textId="0F419449" w:rsidR="00DC4C30" w:rsidRPr="00DC4C30" w:rsidRDefault="007A4F3B" w:rsidP="00DE506E">
      <w:pPr>
        <w:spacing w:after="0" w:line="240" w:lineRule="auto"/>
        <w:jc w:val="both"/>
        <w:rPr>
          <w:rFonts w:ascii="Times New Roman" w:hAnsi="Times New Roman" w:cs="Times New Roman"/>
        </w:rPr>
      </w:pPr>
      <w:r>
        <w:rPr>
          <w:rFonts w:ascii="Times New Roman" w:hAnsi="Times New Roman" w:cs="Times New Roman"/>
        </w:rPr>
        <w:t>T</w:t>
      </w:r>
      <w:r w:rsidR="00DC4C30" w:rsidRPr="00DC4C30">
        <w:rPr>
          <w:rFonts w:ascii="Times New Roman" w:hAnsi="Times New Roman" w:cs="Times New Roman"/>
        </w:rPr>
        <w:t>he District will implement a traumatic blood loss protocol consistent with the protocols developed by DESE by January 1, 2026.</w:t>
      </w:r>
      <w:r>
        <w:rPr>
          <w:rFonts w:ascii="Times New Roman" w:hAnsi="Times New Roman" w:cs="Times New Roman"/>
        </w:rPr>
        <w:t xml:space="preserve"> Following protocol development, the District will implement the protocol prior to the end of the 2025-26 school year.</w:t>
      </w:r>
    </w:p>
    <w:p w14:paraId="50F0F5E4" w14:textId="77777777" w:rsidR="00DC4C30" w:rsidRDefault="00DC4C30" w:rsidP="00DE506E">
      <w:pPr>
        <w:spacing w:after="0" w:line="240" w:lineRule="auto"/>
        <w:jc w:val="both"/>
        <w:rPr>
          <w:rFonts w:ascii="Times New Roman" w:hAnsi="Times New Roman" w:cs="Times New Roman"/>
          <w:b/>
          <w:bCs/>
        </w:rPr>
      </w:pPr>
    </w:p>
    <w:p w14:paraId="741C37A3" w14:textId="7F934CA9" w:rsidR="00DC4C30" w:rsidRDefault="00DC4C30" w:rsidP="00DE506E">
      <w:pPr>
        <w:spacing w:after="0" w:line="240" w:lineRule="auto"/>
        <w:jc w:val="both"/>
        <w:rPr>
          <w:rFonts w:ascii="Times New Roman" w:hAnsi="Times New Roman" w:cs="Times New Roman"/>
          <w:b/>
          <w:bCs/>
        </w:rPr>
      </w:pPr>
      <w:r w:rsidRPr="00DC4C30">
        <w:rPr>
          <w:rFonts w:ascii="Times New Roman" w:hAnsi="Times New Roman" w:cs="Times New Roman"/>
          <w:b/>
          <w:bCs/>
        </w:rPr>
        <w:t>Bleeding Control Kits</w:t>
      </w:r>
    </w:p>
    <w:p w14:paraId="2DCF12B8" w14:textId="77777777" w:rsidR="00DC4C30" w:rsidRPr="00DC4C30" w:rsidRDefault="00DC4C30" w:rsidP="00DE506E">
      <w:pPr>
        <w:spacing w:after="0" w:line="240" w:lineRule="auto"/>
        <w:jc w:val="both"/>
        <w:rPr>
          <w:rFonts w:ascii="Times New Roman" w:hAnsi="Times New Roman" w:cs="Times New Roman"/>
          <w:b/>
          <w:bCs/>
        </w:rPr>
      </w:pPr>
    </w:p>
    <w:p w14:paraId="59EA6511" w14:textId="6F9862E9" w:rsidR="00DC4C30" w:rsidRPr="00DC4C30" w:rsidRDefault="007A4F3B" w:rsidP="00DE506E">
      <w:pPr>
        <w:spacing w:after="0" w:line="240" w:lineRule="auto"/>
        <w:jc w:val="both"/>
        <w:rPr>
          <w:rFonts w:ascii="Times New Roman" w:hAnsi="Times New Roman" w:cs="Times New Roman"/>
        </w:rPr>
      </w:pPr>
      <w:r>
        <w:rPr>
          <w:rFonts w:ascii="Times New Roman" w:hAnsi="Times New Roman" w:cs="Times New Roman"/>
        </w:rPr>
        <w:t>The District will r</w:t>
      </w:r>
      <w:r w:rsidR="00DC4C30" w:rsidRPr="00DC4C30">
        <w:rPr>
          <w:rFonts w:ascii="Times New Roman" w:hAnsi="Times New Roman" w:cs="Times New Roman"/>
        </w:rPr>
        <w:t>equire that a bleeding control kit be placed in</w:t>
      </w:r>
      <w:r w:rsidR="00DC4C30">
        <w:rPr>
          <w:rFonts w:ascii="Times New Roman" w:hAnsi="Times New Roman" w:cs="Times New Roman"/>
        </w:rPr>
        <w:t xml:space="preserve"> </w:t>
      </w:r>
      <w:r w:rsidR="00DC4C30" w:rsidRPr="00DC4C30">
        <w:rPr>
          <w:rFonts w:ascii="Times New Roman" w:hAnsi="Times New Roman" w:cs="Times New Roman"/>
        </w:rPr>
        <w:t>areas where there is likely to be high traffic or</w:t>
      </w:r>
      <w:r>
        <w:rPr>
          <w:rFonts w:ascii="Times New Roman" w:hAnsi="Times New Roman" w:cs="Times New Roman"/>
        </w:rPr>
        <w:t xml:space="preserve"> </w:t>
      </w:r>
      <w:r w:rsidR="00DC4C30" w:rsidRPr="00DC4C30">
        <w:rPr>
          <w:rFonts w:ascii="Times New Roman" w:hAnsi="Times New Roman" w:cs="Times New Roman"/>
        </w:rPr>
        <w:t>congregation, such as auditoriums, cafeterias, or gymnasiums, and areas where risk of injury may be elevated, including vocational classes such as woodworking or automotive classes, in each</w:t>
      </w:r>
      <w:r>
        <w:rPr>
          <w:rFonts w:ascii="Times New Roman" w:hAnsi="Times New Roman" w:cs="Times New Roman"/>
        </w:rPr>
        <w:t xml:space="preserve"> District </w:t>
      </w:r>
      <w:r w:rsidR="00DC4C30" w:rsidRPr="00DC4C30">
        <w:rPr>
          <w:rFonts w:ascii="Times New Roman" w:hAnsi="Times New Roman" w:cs="Times New Roman"/>
        </w:rPr>
        <w:t xml:space="preserve">school building </w:t>
      </w:r>
      <w:r w:rsidR="00BC780E">
        <w:rPr>
          <w:rFonts w:ascii="Times New Roman" w:hAnsi="Times New Roman" w:cs="Times New Roman"/>
        </w:rPr>
        <w:t xml:space="preserve">such kits will be </w:t>
      </w:r>
      <w:r w:rsidR="00DC4C30" w:rsidRPr="00DC4C30">
        <w:rPr>
          <w:rFonts w:ascii="Times New Roman" w:hAnsi="Times New Roman" w:cs="Times New Roman"/>
        </w:rPr>
        <w:t xml:space="preserve">in an easily accessible location </w:t>
      </w:r>
      <w:r w:rsidR="00BC780E">
        <w:rPr>
          <w:rFonts w:ascii="Times New Roman" w:hAnsi="Times New Roman" w:cs="Times New Roman"/>
        </w:rPr>
        <w:t>in</w:t>
      </w:r>
      <w:r w:rsidR="00DC4C30" w:rsidRPr="00DC4C30">
        <w:rPr>
          <w:rFonts w:ascii="Times New Roman" w:hAnsi="Times New Roman" w:cs="Times New Roman"/>
        </w:rPr>
        <w:t xml:space="preserve"> such areas to be determined by local emergency medical services personnel</w:t>
      </w:r>
      <w:r w:rsidR="00DC4C30">
        <w:rPr>
          <w:rFonts w:ascii="Times New Roman" w:hAnsi="Times New Roman" w:cs="Times New Roman"/>
        </w:rPr>
        <w:t xml:space="preserve">. </w:t>
      </w:r>
      <w:r>
        <w:rPr>
          <w:rFonts w:ascii="Times New Roman" w:hAnsi="Times New Roman" w:cs="Times New Roman"/>
        </w:rPr>
        <w:t>The District will i</w:t>
      </w:r>
      <w:r w:rsidR="00DC4C30" w:rsidRPr="00DC4C30">
        <w:rPr>
          <w:rFonts w:ascii="Times New Roman" w:hAnsi="Times New Roman" w:cs="Times New Roman"/>
        </w:rPr>
        <w:t>nclude bleeding control kits in the emergency</w:t>
      </w:r>
      <w:r w:rsidR="00DC4C30">
        <w:rPr>
          <w:rFonts w:ascii="Times New Roman" w:hAnsi="Times New Roman" w:cs="Times New Roman"/>
        </w:rPr>
        <w:t xml:space="preserve"> </w:t>
      </w:r>
      <w:r w:rsidR="00DC4C30" w:rsidRPr="00DC4C30">
        <w:rPr>
          <w:rFonts w:ascii="Times New Roman" w:hAnsi="Times New Roman" w:cs="Times New Roman"/>
        </w:rPr>
        <w:t xml:space="preserve">plans of each </w:t>
      </w:r>
      <w:r>
        <w:rPr>
          <w:rFonts w:ascii="Times New Roman" w:hAnsi="Times New Roman" w:cs="Times New Roman"/>
        </w:rPr>
        <w:t>D</w:t>
      </w:r>
      <w:r w:rsidR="00DC4C30" w:rsidRPr="00DC4C30">
        <w:rPr>
          <w:rFonts w:ascii="Times New Roman" w:hAnsi="Times New Roman" w:cs="Times New Roman"/>
        </w:rPr>
        <w:t>istrict</w:t>
      </w:r>
      <w:r>
        <w:rPr>
          <w:rFonts w:ascii="Times New Roman" w:hAnsi="Times New Roman" w:cs="Times New Roman"/>
        </w:rPr>
        <w:t xml:space="preserve"> school and will include </w:t>
      </w:r>
      <w:r w:rsidR="00DC4C30" w:rsidRPr="00DC4C30">
        <w:rPr>
          <w:rFonts w:ascii="Times New Roman" w:hAnsi="Times New Roman" w:cs="Times New Roman"/>
        </w:rPr>
        <w:t>the use of the bleeding control kits in all drills and emergencies</w:t>
      </w:r>
      <w:r w:rsidR="00DC4C30">
        <w:rPr>
          <w:rFonts w:ascii="Times New Roman" w:hAnsi="Times New Roman" w:cs="Times New Roman"/>
        </w:rPr>
        <w:t>.</w:t>
      </w:r>
      <w:r>
        <w:rPr>
          <w:rFonts w:ascii="Times New Roman" w:hAnsi="Times New Roman" w:cs="Times New Roman"/>
        </w:rPr>
        <w:t xml:space="preserve"> The District will place information about the Stop the Bleed Act on the District’s website. </w:t>
      </w:r>
    </w:p>
    <w:p w14:paraId="33293FB1" w14:textId="77777777" w:rsidR="00DC4C30" w:rsidRDefault="00DC4C30" w:rsidP="00DE506E">
      <w:pPr>
        <w:spacing w:after="0" w:line="240" w:lineRule="auto"/>
        <w:jc w:val="both"/>
        <w:rPr>
          <w:rFonts w:ascii="Times New Roman" w:hAnsi="Times New Roman" w:cs="Times New Roman"/>
          <w:b/>
          <w:bCs/>
        </w:rPr>
      </w:pPr>
    </w:p>
    <w:p w14:paraId="5C1AF94A" w14:textId="47160777" w:rsidR="00DC4C30" w:rsidRDefault="00DC4C30" w:rsidP="00DE506E">
      <w:pPr>
        <w:spacing w:after="0" w:line="240" w:lineRule="auto"/>
        <w:jc w:val="both"/>
        <w:rPr>
          <w:rFonts w:ascii="Times New Roman" w:hAnsi="Times New Roman" w:cs="Times New Roman"/>
          <w:b/>
          <w:bCs/>
        </w:rPr>
      </w:pPr>
      <w:r w:rsidRPr="00DC4C30">
        <w:rPr>
          <w:rFonts w:ascii="Times New Roman" w:hAnsi="Times New Roman" w:cs="Times New Roman"/>
          <w:b/>
          <w:bCs/>
        </w:rPr>
        <w:t>Training</w:t>
      </w:r>
    </w:p>
    <w:p w14:paraId="2D1ADA81" w14:textId="77777777" w:rsidR="00193D4C" w:rsidRPr="00DC4C30" w:rsidRDefault="00193D4C" w:rsidP="00DE506E">
      <w:pPr>
        <w:spacing w:after="0" w:line="240" w:lineRule="auto"/>
        <w:jc w:val="both"/>
        <w:rPr>
          <w:rFonts w:ascii="Times New Roman" w:hAnsi="Times New Roman" w:cs="Times New Roman"/>
          <w:b/>
          <w:bCs/>
        </w:rPr>
      </w:pPr>
    </w:p>
    <w:p w14:paraId="44E3620F" w14:textId="7B91C7B8" w:rsidR="003B4986" w:rsidRPr="00DC4C30" w:rsidRDefault="007A4F3B" w:rsidP="00DE506E">
      <w:pPr>
        <w:spacing w:after="0" w:line="240" w:lineRule="auto"/>
        <w:jc w:val="both"/>
        <w:rPr>
          <w:rFonts w:ascii="Times New Roman" w:hAnsi="Times New Roman" w:cs="Times New Roman"/>
        </w:rPr>
      </w:pPr>
      <w:r>
        <w:rPr>
          <w:rFonts w:ascii="Times New Roman" w:hAnsi="Times New Roman" w:cs="Times New Roman"/>
        </w:rPr>
        <w:t xml:space="preserve">The </w:t>
      </w:r>
      <w:proofErr w:type="gramStart"/>
      <w:r>
        <w:rPr>
          <w:rFonts w:ascii="Times New Roman" w:hAnsi="Times New Roman" w:cs="Times New Roman"/>
        </w:rPr>
        <w:t>District</w:t>
      </w:r>
      <w:proofErr w:type="gramEnd"/>
      <w:r>
        <w:rPr>
          <w:rFonts w:ascii="Times New Roman" w:hAnsi="Times New Roman" w:cs="Times New Roman"/>
        </w:rPr>
        <w:t xml:space="preserve"> will identify a school </w:t>
      </w:r>
      <w:r w:rsidR="005D6F1A">
        <w:rPr>
          <w:rFonts w:ascii="Times New Roman" w:hAnsi="Times New Roman" w:cs="Times New Roman"/>
        </w:rPr>
        <w:t>nurse</w:t>
      </w:r>
      <w:r w:rsidR="00BC780E">
        <w:rPr>
          <w:rFonts w:ascii="Times New Roman" w:hAnsi="Times New Roman" w:cs="Times New Roman"/>
        </w:rPr>
        <w:t xml:space="preserve"> or</w:t>
      </w:r>
      <w:r>
        <w:rPr>
          <w:rFonts w:ascii="Times New Roman" w:hAnsi="Times New Roman" w:cs="Times New Roman"/>
        </w:rPr>
        <w:t xml:space="preserve"> school health provider in each school. These staff members will receive annual training in the use of the District’s bleeding control kits, including the use of the contents of the kits.</w:t>
      </w:r>
    </w:p>
    <w:p w14:paraId="6D2174CE" w14:textId="77777777" w:rsidR="00DC4C30" w:rsidRDefault="00DC4C30" w:rsidP="00DE506E">
      <w:pPr>
        <w:spacing w:after="0" w:line="240" w:lineRule="auto"/>
        <w:jc w:val="both"/>
        <w:rPr>
          <w:rFonts w:ascii="Times New Roman" w:hAnsi="Times New Roman" w:cs="Times New Roman"/>
          <w:b/>
          <w:bCs/>
        </w:rPr>
      </w:pPr>
    </w:p>
    <w:p w14:paraId="6CF46B16" w14:textId="507D2C83" w:rsidR="00DC4C30" w:rsidRPr="00DC4C30" w:rsidRDefault="00DC4C30" w:rsidP="00DE506E">
      <w:pPr>
        <w:spacing w:after="0" w:line="240" w:lineRule="auto"/>
        <w:jc w:val="both"/>
        <w:rPr>
          <w:rFonts w:ascii="Times New Roman" w:hAnsi="Times New Roman" w:cs="Times New Roman"/>
          <w:b/>
          <w:bCs/>
        </w:rPr>
      </w:pPr>
      <w:r w:rsidRPr="00DC4C30">
        <w:rPr>
          <w:rFonts w:ascii="Times New Roman" w:hAnsi="Times New Roman" w:cs="Times New Roman"/>
          <w:b/>
          <w:bCs/>
        </w:rPr>
        <w:t>Immunity</w:t>
      </w:r>
    </w:p>
    <w:p w14:paraId="1BCB1065" w14:textId="77777777" w:rsidR="00DC4C30" w:rsidRPr="00DC4C30" w:rsidRDefault="00DC4C30" w:rsidP="00DE506E">
      <w:pPr>
        <w:spacing w:after="0" w:line="240" w:lineRule="auto"/>
        <w:jc w:val="both"/>
        <w:rPr>
          <w:rFonts w:ascii="Times New Roman" w:hAnsi="Times New Roman" w:cs="Times New Roman"/>
        </w:rPr>
      </w:pPr>
    </w:p>
    <w:p w14:paraId="67B90E24" w14:textId="4A76BAEC" w:rsidR="00DC4C30" w:rsidRPr="003B4986" w:rsidRDefault="003B4986" w:rsidP="00DE506E">
      <w:pPr>
        <w:spacing w:after="0" w:line="240" w:lineRule="auto"/>
        <w:jc w:val="both"/>
        <w:rPr>
          <w:rFonts w:ascii="Times New Roman" w:hAnsi="Times New Roman" w:cs="Times New Roman"/>
        </w:rPr>
      </w:pPr>
      <w:r w:rsidRPr="003B4986">
        <w:rPr>
          <w:rFonts w:ascii="Times New Roman" w:hAnsi="Times New Roman" w:cs="Times New Roman"/>
        </w:rPr>
        <w:t>This policy does not create a c</w:t>
      </w:r>
      <w:r w:rsidR="00BC780E">
        <w:rPr>
          <w:rFonts w:ascii="Times New Roman" w:hAnsi="Times New Roman" w:cs="Times New Roman"/>
        </w:rPr>
        <w:t>ause</w:t>
      </w:r>
      <w:r w:rsidRPr="003B4986">
        <w:rPr>
          <w:rFonts w:ascii="Times New Roman" w:hAnsi="Times New Roman" w:cs="Times New Roman"/>
        </w:rPr>
        <w:t xml:space="preserve"> of action against the District or any school personnel. Any staff member who in good faith</w:t>
      </w:r>
      <w:r>
        <w:rPr>
          <w:rFonts w:ascii="Times New Roman" w:hAnsi="Times New Roman" w:cs="Times New Roman"/>
        </w:rPr>
        <w:t xml:space="preserve"> uses</w:t>
      </w:r>
      <w:r w:rsidRPr="003B4986">
        <w:rPr>
          <w:rFonts w:ascii="Times New Roman" w:hAnsi="Times New Roman" w:cs="Times New Roman"/>
        </w:rPr>
        <w:t xml:space="preserve"> a bleeding control kit will be immune from civil liability unless the </w:t>
      </w:r>
      <w:r w:rsidR="007A4F3B">
        <w:rPr>
          <w:rFonts w:ascii="Times New Roman" w:hAnsi="Times New Roman" w:cs="Times New Roman"/>
        </w:rPr>
        <w:t xml:space="preserve">act constitutes </w:t>
      </w:r>
      <w:r w:rsidRPr="007A4F3B">
        <w:rPr>
          <w:rFonts w:ascii="Times New Roman" w:hAnsi="Times New Roman" w:cs="Times New Roman"/>
        </w:rPr>
        <w:t>ne</w:t>
      </w:r>
      <w:r w:rsidRPr="003B4986">
        <w:rPr>
          <w:rFonts w:ascii="Times New Roman" w:hAnsi="Times New Roman" w:cs="Times New Roman"/>
        </w:rPr>
        <w:t>gligence or willful, wanton</w:t>
      </w:r>
      <w:r w:rsidR="007A4F3B">
        <w:rPr>
          <w:rFonts w:ascii="Times New Roman" w:hAnsi="Times New Roman" w:cs="Times New Roman"/>
        </w:rPr>
        <w:t>,</w:t>
      </w:r>
      <w:r w:rsidRPr="003B4986">
        <w:rPr>
          <w:rFonts w:ascii="Times New Roman" w:hAnsi="Times New Roman" w:cs="Times New Roman"/>
        </w:rPr>
        <w:t xml:space="preserve"> or intentional mis</w:t>
      </w:r>
      <w:r w:rsidR="007A4F3B">
        <w:rPr>
          <w:rFonts w:ascii="Times New Roman" w:hAnsi="Times New Roman" w:cs="Times New Roman"/>
        </w:rPr>
        <w:t>conduct.</w:t>
      </w:r>
    </w:p>
    <w:p w14:paraId="3D110E35" w14:textId="77777777" w:rsidR="003B4986" w:rsidRDefault="003B4986" w:rsidP="00DE506E">
      <w:pPr>
        <w:spacing w:after="0" w:line="240" w:lineRule="auto"/>
        <w:jc w:val="both"/>
        <w:rPr>
          <w:rFonts w:ascii="Times New Roman" w:hAnsi="Times New Roman" w:cs="Times New Roman"/>
          <w:b/>
          <w:bCs/>
        </w:rPr>
      </w:pPr>
    </w:p>
    <w:p w14:paraId="46416E1E" w14:textId="378AED29" w:rsidR="00DC4C30" w:rsidRPr="00DC4C30" w:rsidRDefault="00DC4C30" w:rsidP="00DE506E">
      <w:pPr>
        <w:spacing w:after="0" w:line="240" w:lineRule="auto"/>
        <w:jc w:val="both"/>
        <w:rPr>
          <w:rFonts w:ascii="Times New Roman" w:hAnsi="Times New Roman" w:cs="Times New Roman"/>
          <w:b/>
          <w:bCs/>
        </w:rPr>
      </w:pPr>
      <w:r w:rsidRPr="00DC4C30">
        <w:rPr>
          <w:rFonts w:ascii="Times New Roman" w:hAnsi="Times New Roman" w:cs="Times New Roman"/>
          <w:b/>
          <w:bCs/>
        </w:rPr>
        <w:t>Definitions</w:t>
      </w:r>
    </w:p>
    <w:p w14:paraId="2ABD097B" w14:textId="77777777" w:rsidR="00DC4C30" w:rsidRDefault="00DC4C30" w:rsidP="002D7B83">
      <w:pPr>
        <w:spacing w:after="0" w:line="240" w:lineRule="auto"/>
        <w:jc w:val="both"/>
        <w:rPr>
          <w:rFonts w:ascii="Times New Roman" w:hAnsi="Times New Roman" w:cs="Times New Roman"/>
          <w:i/>
          <w:iCs/>
        </w:rPr>
      </w:pPr>
    </w:p>
    <w:p w14:paraId="22B74F41" w14:textId="03BDEEB1" w:rsidR="00DC4C30" w:rsidRDefault="007A4F3B" w:rsidP="002D7B83">
      <w:pPr>
        <w:jc w:val="both"/>
        <w:rPr>
          <w:rFonts w:ascii="Times New Roman" w:hAnsi="Times New Roman" w:cs="Times New Roman"/>
        </w:rPr>
      </w:pPr>
      <w:r w:rsidRPr="007A4F3B">
        <w:rPr>
          <w:rFonts w:ascii="Times New Roman" w:hAnsi="Times New Roman" w:cs="Times New Roman"/>
          <w:i/>
          <w:iCs/>
        </w:rPr>
        <w:t>“School personnel</w:t>
      </w:r>
      <w:r w:rsidR="006732A9" w:rsidRPr="007A4F3B">
        <w:rPr>
          <w:rFonts w:ascii="Times New Roman" w:hAnsi="Times New Roman" w:cs="Times New Roman"/>
          <w:i/>
          <w:iCs/>
        </w:rPr>
        <w:t>,”</w:t>
      </w:r>
      <w:r>
        <w:rPr>
          <w:rFonts w:ascii="Times New Roman" w:hAnsi="Times New Roman" w:cs="Times New Roman"/>
        </w:rPr>
        <w:t xml:space="preserve"> any District employee or District volunteer who is designated to use a bleeding control kit.</w:t>
      </w:r>
    </w:p>
    <w:p w14:paraId="077EF06B" w14:textId="77777777" w:rsidR="007A4F3B" w:rsidRPr="007A4F3B" w:rsidRDefault="007A4F3B" w:rsidP="002D7B83">
      <w:pPr>
        <w:jc w:val="both"/>
        <w:rPr>
          <w:rFonts w:ascii="Times New Roman" w:hAnsi="Times New Roman" w:cs="Times New Roman"/>
          <w:i/>
          <w:iCs/>
        </w:rPr>
      </w:pPr>
      <w:r w:rsidRPr="007A4F3B">
        <w:rPr>
          <w:rFonts w:ascii="Times New Roman" w:hAnsi="Times New Roman" w:cs="Times New Roman"/>
          <w:i/>
          <w:iCs/>
        </w:rPr>
        <w:t>“Bleeding Control Kit”</w:t>
      </w:r>
    </w:p>
    <w:p w14:paraId="75000846" w14:textId="77777777" w:rsidR="007A4F3B" w:rsidRDefault="007A4F3B" w:rsidP="002D7B83">
      <w:pPr>
        <w:pStyle w:val="ListParagraph"/>
        <w:numPr>
          <w:ilvl w:val="0"/>
          <w:numId w:val="1"/>
        </w:numPr>
        <w:jc w:val="both"/>
        <w:rPr>
          <w:rFonts w:ascii="Times New Roman" w:hAnsi="Times New Roman" w:cs="Times New Roman"/>
        </w:rPr>
      </w:pPr>
      <w:r>
        <w:rPr>
          <w:rFonts w:ascii="Times New Roman" w:hAnsi="Times New Roman" w:cs="Times New Roman"/>
        </w:rPr>
        <w:t>Tourniquets endorsed by the Tactical Combat Casualty Care or approved for use in battlefield trauma by the United States Armed Forces.</w:t>
      </w:r>
    </w:p>
    <w:p w14:paraId="1D65F789" w14:textId="77777777" w:rsidR="007A4F3B" w:rsidRDefault="007A4F3B" w:rsidP="002D7B83">
      <w:pPr>
        <w:pStyle w:val="ListParagraph"/>
        <w:numPr>
          <w:ilvl w:val="0"/>
          <w:numId w:val="1"/>
        </w:numPr>
        <w:jc w:val="both"/>
        <w:rPr>
          <w:rFonts w:ascii="Times New Roman" w:hAnsi="Times New Roman" w:cs="Times New Roman"/>
        </w:rPr>
      </w:pPr>
      <w:r>
        <w:rPr>
          <w:rFonts w:ascii="Times New Roman" w:hAnsi="Times New Roman" w:cs="Times New Roman"/>
        </w:rPr>
        <w:t>Bleeding control bandages.</w:t>
      </w:r>
    </w:p>
    <w:p w14:paraId="12A7109B" w14:textId="77777777" w:rsidR="007A4F3B" w:rsidRDefault="007A4F3B" w:rsidP="002D7B83">
      <w:pPr>
        <w:pStyle w:val="ListParagraph"/>
        <w:numPr>
          <w:ilvl w:val="0"/>
          <w:numId w:val="1"/>
        </w:numPr>
        <w:jc w:val="both"/>
        <w:rPr>
          <w:rFonts w:ascii="Times New Roman" w:hAnsi="Times New Roman" w:cs="Times New Roman"/>
        </w:rPr>
      </w:pPr>
      <w:r>
        <w:rPr>
          <w:rFonts w:ascii="Times New Roman" w:hAnsi="Times New Roman" w:cs="Times New Roman"/>
        </w:rPr>
        <w:t>Latex-free protective gear.</w:t>
      </w:r>
    </w:p>
    <w:p w14:paraId="1A618341" w14:textId="77777777" w:rsidR="007A4F3B" w:rsidRDefault="007A4F3B" w:rsidP="002D7B83">
      <w:pPr>
        <w:pStyle w:val="ListParagraph"/>
        <w:numPr>
          <w:ilvl w:val="0"/>
          <w:numId w:val="1"/>
        </w:numPr>
        <w:jc w:val="both"/>
        <w:rPr>
          <w:rFonts w:ascii="Times New Roman" w:hAnsi="Times New Roman" w:cs="Times New Roman"/>
        </w:rPr>
      </w:pPr>
      <w:r>
        <w:rPr>
          <w:rFonts w:ascii="Times New Roman" w:hAnsi="Times New Roman" w:cs="Times New Roman"/>
        </w:rPr>
        <w:t>Permanent markers.</w:t>
      </w:r>
    </w:p>
    <w:p w14:paraId="66F4DEB6" w14:textId="77777777" w:rsidR="007A4F3B" w:rsidRDefault="007A4F3B" w:rsidP="002D7B83">
      <w:pPr>
        <w:pStyle w:val="ListParagraph"/>
        <w:numPr>
          <w:ilvl w:val="0"/>
          <w:numId w:val="1"/>
        </w:numPr>
        <w:jc w:val="both"/>
        <w:rPr>
          <w:rFonts w:ascii="Times New Roman" w:hAnsi="Times New Roman" w:cs="Times New Roman"/>
        </w:rPr>
      </w:pPr>
      <w:r>
        <w:rPr>
          <w:rFonts w:ascii="Times New Roman" w:hAnsi="Times New Roman" w:cs="Times New Roman"/>
        </w:rPr>
        <w:lastRenderedPageBreak/>
        <w:t>Instructional documents developed by the United Stated Department of Homeland Security.</w:t>
      </w:r>
    </w:p>
    <w:p w14:paraId="46A103A4" w14:textId="5E18E18D" w:rsidR="007A4F3B" w:rsidRPr="007A4F3B" w:rsidRDefault="007A4F3B" w:rsidP="002D7B83">
      <w:pPr>
        <w:jc w:val="both"/>
        <w:rPr>
          <w:rFonts w:ascii="Times New Roman" w:hAnsi="Times New Roman" w:cs="Times New Roman"/>
        </w:rPr>
      </w:pPr>
      <w:r w:rsidRPr="007A4F3B">
        <w:rPr>
          <w:rFonts w:ascii="Times New Roman" w:hAnsi="Times New Roman" w:cs="Times New Roman"/>
          <w:i/>
          <w:iCs/>
        </w:rPr>
        <w:t>“Emergency medical services personnel</w:t>
      </w:r>
      <w:r w:rsidR="006732A9" w:rsidRPr="007A4F3B">
        <w:rPr>
          <w:rFonts w:ascii="Times New Roman" w:hAnsi="Times New Roman" w:cs="Times New Roman"/>
          <w:i/>
          <w:iCs/>
        </w:rPr>
        <w:t>,”</w:t>
      </w:r>
      <w:r>
        <w:rPr>
          <w:rFonts w:ascii="Times New Roman" w:hAnsi="Times New Roman" w:cs="Times New Roman"/>
        </w:rPr>
        <w:t xml:space="preserve"> paid or volunteer firefighters, law enforcement, first responders, emergency medical technicians, or other emergency services personnel acting within the course and scope of their professions, but excluding physicians.</w:t>
      </w:r>
      <w:r w:rsidRPr="007A4F3B">
        <w:rPr>
          <w:rFonts w:ascii="Times New Roman" w:hAnsi="Times New Roman" w:cs="Times New Roman"/>
        </w:rPr>
        <w:t xml:space="preserve"> </w:t>
      </w:r>
    </w:p>
    <w:p w14:paraId="26B97293" w14:textId="77777777" w:rsidR="007A4F3B" w:rsidRDefault="007A4F3B" w:rsidP="00DC4C30">
      <w:pPr>
        <w:pStyle w:val="Footer"/>
        <w:tabs>
          <w:tab w:val="left" w:pos="4770"/>
        </w:tabs>
        <w:ind w:right="-450"/>
        <w:jc w:val="center"/>
      </w:pPr>
    </w:p>
    <w:p w14:paraId="192FC441" w14:textId="7693FF63" w:rsidR="00DC4C30" w:rsidRPr="00DC4C30" w:rsidRDefault="00DC4C30" w:rsidP="00DC4C30">
      <w:pPr>
        <w:pStyle w:val="Footer"/>
        <w:tabs>
          <w:tab w:val="left" w:pos="4770"/>
        </w:tabs>
        <w:ind w:right="-450"/>
        <w:jc w:val="center"/>
      </w:pPr>
      <w:r w:rsidRPr="00DC4C30">
        <w:t>*****</w:t>
      </w:r>
    </w:p>
    <w:p w14:paraId="58889DE5" w14:textId="77777777" w:rsidR="00DC4C30" w:rsidRPr="00DC4C30" w:rsidRDefault="00DC4C30" w:rsidP="00DC4C30">
      <w:pPr>
        <w:pStyle w:val="Footer"/>
        <w:tabs>
          <w:tab w:val="left" w:pos="4770"/>
        </w:tabs>
        <w:ind w:right="-450"/>
      </w:pPr>
    </w:p>
    <w:p w14:paraId="0C1E4172" w14:textId="718F5529" w:rsidR="00DC4C30" w:rsidRPr="00DC4C30" w:rsidRDefault="00BC780E" w:rsidP="00DC4C30">
      <w:pPr>
        <w:pStyle w:val="Footer"/>
        <w:tabs>
          <w:tab w:val="left" w:pos="4770"/>
        </w:tabs>
        <w:ind w:right="-450"/>
      </w:pPr>
      <w:r>
        <w:t>August</w:t>
      </w:r>
      <w:r w:rsidR="00DC4C30" w:rsidRPr="00DC4C30">
        <w:t xml:space="preserve"> 2025, Copyright © 2025 Missouri Consultants for Education, LLC</w:t>
      </w:r>
    </w:p>
    <w:p w14:paraId="6FDD55C1" w14:textId="77777777" w:rsidR="00DC4C30" w:rsidRPr="00DC4C30" w:rsidRDefault="00DC4C30" w:rsidP="00DC4C30">
      <w:pPr>
        <w:spacing w:after="0" w:line="240" w:lineRule="auto"/>
        <w:ind w:left="720"/>
        <w:rPr>
          <w:rFonts w:ascii="Times New Roman" w:hAnsi="Times New Roman" w:cs="Times New Roman"/>
        </w:rPr>
      </w:pPr>
    </w:p>
    <w:sectPr w:rsidR="00DC4C30" w:rsidRPr="00DC4C30" w:rsidSect="00690F90">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5C12E" w14:textId="77777777" w:rsidR="00690F90" w:rsidRDefault="00690F90" w:rsidP="00690F90">
      <w:pPr>
        <w:spacing w:after="0" w:line="240" w:lineRule="auto"/>
      </w:pPr>
      <w:r>
        <w:separator/>
      </w:r>
    </w:p>
  </w:endnote>
  <w:endnote w:type="continuationSeparator" w:id="0">
    <w:p w14:paraId="7A3FE707" w14:textId="77777777" w:rsidR="00690F90" w:rsidRDefault="00690F90" w:rsidP="00690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36FD09" w14:textId="77777777" w:rsidR="00690F90" w:rsidRDefault="00690F90" w:rsidP="00690F90">
      <w:pPr>
        <w:spacing w:after="0" w:line="240" w:lineRule="auto"/>
      </w:pPr>
      <w:r>
        <w:separator/>
      </w:r>
    </w:p>
  </w:footnote>
  <w:footnote w:type="continuationSeparator" w:id="0">
    <w:p w14:paraId="79E3C5BF" w14:textId="77777777" w:rsidR="00690F90" w:rsidRDefault="00690F90" w:rsidP="00690F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FAF81" w14:textId="3A05E261" w:rsidR="00690F90" w:rsidRDefault="00690F90">
    <w:pPr>
      <w:pStyle w:val="Header"/>
      <w:rPr>
        <w:rFonts w:ascii="Times New Roman" w:hAnsi="Times New Roman" w:cs="Times New Roman"/>
        <w:b/>
        <w:bCs/>
        <w:noProof/>
      </w:rPr>
    </w:pPr>
    <w:r>
      <w:tab/>
    </w:r>
    <w:r>
      <w:tab/>
    </w:r>
    <w:r w:rsidRPr="00690F90">
      <w:rPr>
        <w:rFonts w:ascii="Times New Roman" w:hAnsi="Times New Roman" w:cs="Times New Roman"/>
        <w:b/>
        <w:bCs/>
      </w:rPr>
      <w:t>Policy 5215</w:t>
    </w:r>
    <w:r w:rsidRPr="00690F90">
      <w:rPr>
        <w:rFonts w:ascii="Times New Roman" w:hAnsi="Times New Roman" w:cs="Times New Roman"/>
        <w:b/>
        <w:bCs/>
      </w:rPr>
      <w:tab/>
    </w:r>
    <w:r w:rsidRPr="00690F90">
      <w:rPr>
        <w:rFonts w:ascii="Times New Roman" w:hAnsi="Times New Roman" w:cs="Times New Roman"/>
        <w:b/>
        <w:bCs/>
      </w:rPr>
      <w:tab/>
      <w:t xml:space="preserve">Page </w:t>
    </w:r>
    <w:r w:rsidRPr="00690F90">
      <w:rPr>
        <w:rFonts w:ascii="Times New Roman" w:hAnsi="Times New Roman" w:cs="Times New Roman"/>
        <w:b/>
        <w:bCs/>
      </w:rPr>
      <w:fldChar w:fldCharType="begin"/>
    </w:r>
    <w:r w:rsidRPr="00690F90">
      <w:rPr>
        <w:rFonts w:ascii="Times New Roman" w:hAnsi="Times New Roman" w:cs="Times New Roman"/>
        <w:b/>
        <w:bCs/>
      </w:rPr>
      <w:instrText xml:space="preserve"> PAGE   \* MERGEFORMAT </w:instrText>
    </w:r>
    <w:r w:rsidRPr="00690F90">
      <w:rPr>
        <w:rFonts w:ascii="Times New Roman" w:hAnsi="Times New Roman" w:cs="Times New Roman"/>
        <w:b/>
        <w:bCs/>
      </w:rPr>
      <w:fldChar w:fldCharType="separate"/>
    </w:r>
    <w:r w:rsidRPr="00690F90">
      <w:rPr>
        <w:rFonts w:ascii="Times New Roman" w:hAnsi="Times New Roman" w:cs="Times New Roman"/>
        <w:b/>
        <w:bCs/>
        <w:noProof/>
      </w:rPr>
      <w:t>1</w:t>
    </w:r>
    <w:r w:rsidRPr="00690F90">
      <w:rPr>
        <w:rFonts w:ascii="Times New Roman" w:hAnsi="Times New Roman" w:cs="Times New Roman"/>
        <w:b/>
        <w:bCs/>
        <w:noProof/>
      </w:rPr>
      <w:fldChar w:fldCharType="end"/>
    </w:r>
  </w:p>
  <w:p w14:paraId="793FE72F" w14:textId="77777777" w:rsidR="00690F90" w:rsidRDefault="00690F90">
    <w:pPr>
      <w:pStyle w:val="Header"/>
      <w:rPr>
        <w:rFonts w:ascii="Times New Roman" w:hAnsi="Times New Roman" w:cs="Times New Roman"/>
        <w:b/>
        <w:bCs/>
        <w:noProof/>
      </w:rPr>
    </w:pPr>
  </w:p>
  <w:p w14:paraId="22A22B99" w14:textId="77777777" w:rsidR="00690F90" w:rsidRPr="00690F90" w:rsidRDefault="00690F90">
    <w:pPr>
      <w:pStyle w:val="Header"/>
      <w:rPr>
        <w:rFonts w:ascii="Times New Roman" w:hAnsi="Times New Roman" w:cs="Times New Roman"/>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B65F4E"/>
    <w:multiLevelType w:val="hybridMultilevel"/>
    <w:tmpl w:val="921A9520"/>
    <w:lvl w:ilvl="0" w:tplc="418634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2644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D09"/>
    <w:rsid w:val="000A2B9F"/>
    <w:rsid w:val="001738CF"/>
    <w:rsid w:val="00193D4C"/>
    <w:rsid w:val="002D7B83"/>
    <w:rsid w:val="003B4986"/>
    <w:rsid w:val="00592B5B"/>
    <w:rsid w:val="005D3462"/>
    <w:rsid w:val="005D6F1A"/>
    <w:rsid w:val="005F2EC2"/>
    <w:rsid w:val="006732A9"/>
    <w:rsid w:val="00690F90"/>
    <w:rsid w:val="006E6DE2"/>
    <w:rsid w:val="007A4F3B"/>
    <w:rsid w:val="00915B18"/>
    <w:rsid w:val="00917D09"/>
    <w:rsid w:val="00A4730B"/>
    <w:rsid w:val="00A73E21"/>
    <w:rsid w:val="00B63E65"/>
    <w:rsid w:val="00BC780E"/>
    <w:rsid w:val="00D41BC5"/>
    <w:rsid w:val="00D95A6E"/>
    <w:rsid w:val="00DC4C30"/>
    <w:rsid w:val="00DE5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2C312"/>
  <w15:chartTrackingRefBased/>
  <w15:docId w15:val="{D962FA0C-C264-4A85-9C10-43C487419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7D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7D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7D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7D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7D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7D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7D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7D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7D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7D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7D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7D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7D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7D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7D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7D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7D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7D09"/>
    <w:rPr>
      <w:rFonts w:eastAsiaTheme="majorEastAsia" w:cstheme="majorBidi"/>
      <w:color w:val="272727" w:themeColor="text1" w:themeTint="D8"/>
    </w:rPr>
  </w:style>
  <w:style w:type="paragraph" w:styleId="Title">
    <w:name w:val="Title"/>
    <w:basedOn w:val="Normal"/>
    <w:next w:val="Normal"/>
    <w:link w:val="TitleChar"/>
    <w:uiPriority w:val="10"/>
    <w:qFormat/>
    <w:rsid w:val="00917D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7D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7D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7D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7D09"/>
    <w:pPr>
      <w:spacing w:before="160"/>
      <w:jc w:val="center"/>
    </w:pPr>
    <w:rPr>
      <w:i/>
      <w:iCs/>
      <w:color w:val="404040" w:themeColor="text1" w:themeTint="BF"/>
    </w:rPr>
  </w:style>
  <w:style w:type="character" w:customStyle="1" w:styleId="QuoteChar">
    <w:name w:val="Quote Char"/>
    <w:basedOn w:val="DefaultParagraphFont"/>
    <w:link w:val="Quote"/>
    <w:uiPriority w:val="29"/>
    <w:rsid w:val="00917D09"/>
    <w:rPr>
      <w:i/>
      <w:iCs/>
      <w:color w:val="404040" w:themeColor="text1" w:themeTint="BF"/>
    </w:rPr>
  </w:style>
  <w:style w:type="paragraph" w:styleId="ListParagraph">
    <w:name w:val="List Paragraph"/>
    <w:basedOn w:val="Normal"/>
    <w:uiPriority w:val="34"/>
    <w:qFormat/>
    <w:rsid w:val="00917D09"/>
    <w:pPr>
      <w:ind w:left="720"/>
      <w:contextualSpacing/>
    </w:pPr>
  </w:style>
  <w:style w:type="character" w:styleId="IntenseEmphasis">
    <w:name w:val="Intense Emphasis"/>
    <w:basedOn w:val="DefaultParagraphFont"/>
    <w:uiPriority w:val="21"/>
    <w:qFormat/>
    <w:rsid w:val="00917D09"/>
    <w:rPr>
      <w:i/>
      <w:iCs/>
      <w:color w:val="0F4761" w:themeColor="accent1" w:themeShade="BF"/>
    </w:rPr>
  </w:style>
  <w:style w:type="paragraph" w:styleId="IntenseQuote">
    <w:name w:val="Intense Quote"/>
    <w:basedOn w:val="Normal"/>
    <w:next w:val="Normal"/>
    <w:link w:val="IntenseQuoteChar"/>
    <w:uiPriority w:val="30"/>
    <w:qFormat/>
    <w:rsid w:val="00917D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7D09"/>
    <w:rPr>
      <w:i/>
      <w:iCs/>
      <w:color w:val="0F4761" w:themeColor="accent1" w:themeShade="BF"/>
    </w:rPr>
  </w:style>
  <w:style w:type="character" w:styleId="IntenseReference">
    <w:name w:val="Intense Reference"/>
    <w:basedOn w:val="DefaultParagraphFont"/>
    <w:uiPriority w:val="32"/>
    <w:qFormat/>
    <w:rsid w:val="00917D09"/>
    <w:rPr>
      <w:b/>
      <w:bCs/>
      <w:smallCaps/>
      <w:color w:val="0F4761" w:themeColor="accent1" w:themeShade="BF"/>
      <w:spacing w:val="5"/>
    </w:rPr>
  </w:style>
  <w:style w:type="paragraph" w:styleId="Footer">
    <w:name w:val="footer"/>
    <w:basedOn w:val="Normal"/>
    <w:link w:val="FooterChar"/>
    <w:uiPriority w:val="99"/>
    <w:rsid w:val="00DC4C30"/>
    <w:pPr>
      <w:tabs>
        <w:tab w:val="center" w:pos="4320"/>
        <w:tab w:val="right" w:pos="8640"/>
      </w:tabs>
      <w:spacing w:after="0" w:line="240" w:lineRule="auto"/>
    </w:pPr>
    <w:rPr>
      <w:rFonts w:ascii="Times New Roman" w:eastAsia="Times New Roman" w:hAnsi="Times New Roman" w:cs="Times New Roman"/>
      <w:kern w:val="0"/>
      <w14:ligatures w14:val="none"/>
    </w:rPr>
  </w:style>
  <w:style w:type="character" w:customStyle="1" w:styleId="FooterChar">
    <w:name w:val="Footer Char"/>
    <w:basedOn w:val="DefaultParagraphFont"/>
    <w:link w:val="Footer"/>
    <w:uiPriority w:val="99"/>
    <w:rsid w:val="00DC4C30"/>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690F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0F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360</Words>
  <Characters>2057</Characters>
  <Application>Microsoft Office Word</Application>
  <DocSecurity>0</DocSecurity>
  <Lines>17</Lines>
  <Paragraphs>4</Paragraphs>
  <ScaleCrop>false</ScaleCrop>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Boyles</dc:creator>
  <cp:keywords/>
  <dc:description/>
  <cp:lastModifiedBy>Nicole Boyles</cp:lastModifiedBy>
  <cp:revision>14</cp:revision>
  <dcterms:created xsi:type="dcterms:W3CDTF">2025-06-17T22:45:00Z</dcterms:created>
  <dcterms:modified xsi:type="dcterms:W3CDTF">2025-08-17T16:28:00Z</dcterms:modified>
</cp:coreProperties>
</file>